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59" w:rsidRDefault="004862D3" w:rsidP="00461955">
      <w:pPr>
        <w:pStyle w:val="Heading1"/>
      </w:pPr>
      <w:r>
        <w:t>Refining your Dissertation or Project Topic</w:t>
      </w:r>
    </w:p>
    <w:p w:rsidR="004862D3" w:rsidRPr="00461955" w:rsidRDefault="004862D3">
      <w:pPr>
        <w:rPr>
          <w:sz w:val="21"/>
        </w:rPr>
      </w:pPr>
      <w:r w:rsidRPr="00461955">
        <w:rPr>
          <w:sz w:val="21"/>
        </w:rPr>
        <w:t>If you’re in the initial stages of working out your dissertation topic, working through these questions may help you to refine and focus your proposal. If you’re in the middle or near the end of your dissertation and feel you’re too close to it to see it clearly any more, this exercise migh</w:t>
      </w:r>
      <w:r w:rsidR="00461955" w:rsidRPr="00461955">
        <w:rPr>
          <w:sz w:val="21"/>
        </w:rPr>
        <w:t xml:space="preserve">t help you regain perspective. </w:t>
      </w:r>
    </w:p>
    <w:p w:rsidR="00461955" w:rsidRPr="00461955" w:rsidRDefault="00461955">
      <w:pPr>
        <w:rPr>
          <w:sz w:val="8"/>
        </w:rPr>
      </w:pPr>
    </w:p>
    <w:tbl>
      <w:tblPr>
        <w:tblStyle w:val="TableGrid"/>
        <w:tblW w:w="0" w:type="auto"/>
        <w:tblLook w:val="04A0" w:firstRow="1" w:lastRow="0" w:firstColumn="1" w:lastColumn="0" w:noHBand="0" w:noVBand="1"/>
      </w:tblPr>
      <w:tblGrid>
        <w:gridCol w:w="2830"/>
        <w:gridCol w:w="2127"/>
        <w:gridCol w:w="8991"/>
      </w:tblGrid>
      <w:tr w:rsidR="004862D3" w:rsidTr="00461955">
        <w:tc>
          <w:tcPr>
            <w:tcW w:w="2830" w:type="dxa"/>
          </w:tcPr>
          <w:p w:rsidR="004862D3" w:rsidRPr="004862D3" w:rsidRDefault="004862D3">
            <w:pPr>
              <w:rPr>
                <w:b/>
              </w:rPr>
            </w:pPr>
            <w:r w:rsidRPr="004862D3">
              <w:rPr>
                <w:b/>
              </w:rPr>
              <w:t xml:space="preserve">What is your dissertation </w:t>
            </w:r>
            <w:r w:rsidRPr="004862D3">
              <w:rPr>
                <w:b/>
                <w:i/>
              </w:rPr>
              <w:t>about</w:t>
            </w:r>
            <w:r w:rsidRPr="004862D3">
              <w:rPr>
                <w:b/>
              </w:rPr>
              <w:t>?</w:t>
            </w:r>
          </w:p>
        </w:tc>
        <w:tc>
          <w:tcPr>
            <w:tcW w:w="2127" w:type="dxa"/>
          </w:tcPr>
          <w:p w:rsidR="00733FF9" w:rsidRPr="00461955" w:rsidRDefault="00461955" w:rsidP="0032042B">
            <w:pPr>
              <w:rPr>
                <w:sz w:val="20"/>
                <w:szCs w:val="20"/>
              </w:rPr>
            </w:pPr>
            <w:r>
              <w:rPr>
                <w:sz w:val="20"/>
                <w:szCs w:val="20"/>
              </w:rPr>
              <w:t xml:space="preserve">Helps you settle on a subject. Needs to be </w:t>
            </w:r>
            <w:r w:rsidR="0032042B">
              <w:rPr>
                <w:sz w:val="20"/>
                <w:szCs w:val="20"/>
              </w:rPr>
              <w:t>refined</w:t>
            </w:r>
            <w:r>
              <w:rPr>
                <w:sz w:val="20"/>
                <w:szCs w:val="20"/>
              </w:rPr>
              <w:t xml:space="preserve"> further or topic will be too broad </w:t>
            </w:r>
          </w:p>
        </w:tc>
        <w:tc>
          <w:tcPr>
            <w:tcW w:w="8991" w:type="dxa"/>
          </w:tcPr>
          <w:p w:rsidR="004862D3" w:rsidRDefault="004862D3"/>
        </w:tc>
      </w:tr>
      <w:tr w:rsidR="004862D3" w:rsidTr="00461955">
        <w:tc>
          <w:tcPr>
            <w:tcW w:w="2830" w:type="dxa"/>
          </w:tcPr>
          <w:p w:rsidR="004862D3" w:rsidRPr="004862D3" w:rsidRDefault="004862D3">
            <w:pPr>
              <w:rPr>
                <w:b/>
              </w:rPr>
            </w:pPr>
            <w:r w:rsidRPr="004862D3">
              <w:rPr>
                <w:b/>
                <w:i/>
              </w:rPr>
              <w:t>What</w:t>
            </w:r>
            <w:r w:rsidRPr="004862D3">
              <w:rPr>
                <w:b/>
              </w:rPr>
              <w:t xml:space="preserve"> about it? What aspects will you focus on?</w:t>
            </w:r>
          </w:p>
        </w:tc>
        <w:tc>
          <w:tcPr>
            <w:tcW w:w="2127" w:type="dxa"/>
          </w:tcPr>
          <w:p w:rsidR="00733FF9" w:rsidRPr="00461955" w:rsidRDefault="00461955" w:rsidP="00733FF9">
            <w:pPr>
              <w:rPr>
                <w:sz w:val="20"/>
                <w:szCs w:val="20"/>
              </w:rPr>
            </w:pPr>
            <w:r>
              <w:rPr>
                <w:sz w:val="20"/>
                <w:szCs w:val="20"/>
              </w:rPr>
              <w:t>Helps you narrow down subject into a manageable</w:t>
            </w:r>
            <w:r w:rsidR="00733FF9">
              <w:rPr>
                <w:sz w:val="20"/>
                <w:szCs w:val="20"/>
              </w:rPr>
              <w:t xml:space="preserve"> project to explore in depth</w:t>
            </w:r>
          </w:p>
        </w:tc>
        <w:tc>
          <w:tcPr>
            <w:tcW w:w="8991" w:type="dxa"/>
          </w:tcPr>
          <w:p w:rsidR="004862D3" w:rsidRDefault="004862D3"/>
        </w:tc>
      </w:tr>
      <w:tr w:rsidR="004862D3" w:rsidTr="00461955">
        <w:tc>
          <w:tcPr>
            <w:tcW w:w="2830" w:type="dxa"/>
          </w:tcPr>
          <w:p w:rsidR="004862D3" w:rsidRPr="004862D3" w:rsidRDefault="004862D3">
            <w:pPr>
              <w:rPr>
                <w:b/>
              </w:rPr>
            </w:pPr>
            <w:r w:rsidRPr="004862D3">
              <w:rPr>
                <w:b/>
              </w:rPr>
              <w:t xml:space="preserve">What are you going to </w:t>
            </w:r>
            <w:r w:rsidRPr="004862D3">
              <w:rPr>
                <w:b/>
                <w:i/>
              </w:rPr>
              <w:t>do</w:t>
            </w:r>
            <w:r w:rsidRPr="004862D3">
              <w:rPr>
                <w:b/>
              </w:rPr>
              <w:t>?</w:t>
            </w:r>
          </w:p>
        </w:tc>
        <w:tc>
          <w:tcPr>
            <w:tcW w:w="2127" w:type="dxa"/>
          </w:tcPr>
          <w:p w:rsidR="00733FF9" w:rsidRDefault="00733FF9" w:rsidP="00733FF9">
            <w:pPr>
              <w:rPr>
                <w:sz w:val="20"/>
                <w:szCs w:val="20"/>
              </w:rPr>
            </w:pPr>
            <w:r>
              <w:rPr>
                <w:sz w:val="20"/>
                <w:szCs w:val="20"/>
              </w:rPr>
              <w:t>Helps you avoid being descriptive</w:t>
            </w:r>
            <w:r w:rsidR="0032042B">
              <w:rPr>
                <w:sz w:val="20"/>
                <w:szCs w:val="20"/>
              </w:rPr>
              <w:t>, and think at a higher level</w:t>
            </w:r>
          </w:p>
          <w:p w:rsidR="00733FF9" w:rsidRPr="00461955" w:rsidRDefault="00733FF9" w:rsidP="00733FF9">
            <w:pPr>
              <w:rPr>
                <w:sz w:val="20"/>
                <w:szCs w:val="20"/>
              </w:rPr>
            </w:pPr>
          </w:p>
        </w:tc>
        <w:tc>
          <w:tcPr>
            <w:tcW w:w="8991" w:type="dxa"/>
          </w:tcPr>
          <w:p w:rsidR="004862D3" w:rsidRDefault="004862D3"/>
        </w:tc>
      </w:tr>
      <w:tr w:rsidR="004862D3" w:rsidTr="00461955">
        <w:tc>
          <w:tcPr>
            <w:tcW w:w="2830" w:type="dxa"/>
          </w:tcPr>
          <w:p w:rsidR="004862D3" w:rsidRPr="004862D3" w:rsidRDefault="004862D3">
            <w:pPr>
              <w:rPr>
                <w:b/>
              </w:rPr>
            </w:pPr>
            <w:r w:rsidRPr="004862D3">
              <w:rPr>
                <w:b/>
              </w:rPr>
              <w:t xml:space="preserve">What </w:t>
            </w:r>
            <w:r w:rsidRPr="004862D3">
              <w:rPr>
                <w:b/>
                <w:i/>
              </w:rPr>
              <w:t>question</w:t>
            </w:r>
            <w:r w:rsidRPr="004862D3">
              <w:rPr>
                <w:b/>
              </w:rPr>
              <w:t xml:space="preserve"> will you answer?</w:t>
            </w:r>
          </w:p>
        </w:tc>
        <w:tc>
          <w:tcPr>
            <w:tcW w:w="2127" w:type="dxa"/>
          </w:tcPr>
          <w:p w:rsidR="00733FF9" w:rsidRPr="00461955" w:rsidRDefault="00733FF9">
            <w:pPr>
              <w:rPr>
                <w:sz w:val="20"/>
                <w:szCs w:val="20"/>
              </w:rPr>
            </w:pPr>
            <w:r>
              <w:rPr>
                <w:sz w:val="20"/>
                <w:szCs w:val="20"/>
              </w:rPr>
              <w:t xml:space="preserve">Helps you find a </w:t>
            </w:r>
            <w:r w:rsidR="0032042B">
              <w:rPr>
                <w:sz w:val="20"/>
                <w:szCs w:val="20"/>
              </w:rPr>
              <w:t xml:space="preserve">clear </w:t>
            </w:r>
            <w:r>
              <w:rPr>
                <w:sz w:val="20"/>
                <w:szCs w:val="20"/>
              </w:rPr>
              <w:t>direction and tell when you’ve finished or gone off track</w:t>
            </w:r>
          </w:p>
        </w:tc>
        <w:tc>
          <w:tcPr>
            <w:tcW w:w="8991" w:type="dxa"/>
          </w:tcPr>
          <w:p w:rsidR="004862D3" w:rsidRDefault="004862D3"/>
        </w:tc>
      </w:tr>
      <w:tr w:rsidR="004862D3" w:rsidTr="00461955">
        <w:tc>
          <w:tcPr>
            <w:tcW w:w="2830" w:type="dxa"/>
          </w:tcPr>
          <w:p w:rsidR="004862D3" w:rsidRPr="004862D3" w:rsidRDefault="004862D3">
            <w:pPr>
              <w:rPr>
                <w:b/>
              </w:rPr>
            </w:pPr>
            <w:r w:rsidRPr="004862D3">
              <w:rPr>
                <w:b/>
              </w:rPr>
              <w:t>What problem will you solve?</w:t>
            </w:r>
          </w:p>
        </w:tc>
        <w:tc>
          <w:tcPr>
            <w:tcW w:w="2127" w:type="dxa"/>
          </w:tcPr>
          <w:p w:rsidR="00461955" w:rsidRDefault="00733FF9">
            <w:pPr>
              <w:rPr>
                <w:sz w:val="20"/>
                <w:szCs w:val="20"/>
              </w:rPr>
            </w:pPr>
            <w:r>
              <w:rPr>
                <w:sz w:val="20"/>
                <w:szCs w:val="20"/>
              </w:rPr>
              <w:t>Helps you justify why the project is worth doing</w:t>
            </w:r>
          </w:p>
          <w:p w:rsidR="00733FF9" w:rsidRPr="00461955" w:rsidRDefault="00733FF9">
            <w:pPr>
              <w:rPr>
                <w:sz w:val="20"/>
                <w:szCs w:val="20"/>
              </w:rPr>
            </w:pPr>
          </w:p>
        </w:tc>
        <w:tc>
          <w:tcPr>
            <w:tcW w:w="8991" w:type="dxa"/>
          </w:tcPr>
          <w:p w:rsidR="004862D3" w:rsidRDefault="004862D3"/>
        </w:tc>
      </w:tr>
      <w:tr w:rsidR="004862D3" w:rsidTr="00461955">
        <w:tc>
          <w:tcPr>
            <w:tcW w:w="2830" w:type="dxa"/>
          </w:tcPr>
          <w:p w:rsidR="004862D3" w:rsidRPr="004862D3" w:rsidRDefault="004862D3">
            <w:pPr>
              <w:rPr>
                <w:b/>
              </w:rPr>
            </w:pPr>
            <w:r w:rsidRPr="004862D3">
              <w:rPr>
                <w:b/>
              </w:rPr>
              <w:t>What might your answer look like?</w:t>
            </w:r>
          </w:p>
        </w:tc>
        <w:tc>
          <w:tcPr>
            <w:tcW w:w="2127" w:type="dxa"/>
          </w:tcPr>
          <w:p w:rsidR="00461955" w:rsidRDefault="00733FF9">
            <w:pPr>
              <w:rPr>
                <w:sz w:val="20"/>
                <w:szCs w:val="20"/>
              </w:rPr>
            </w:pPr>
            <w:r>
              <w:rPr>
                <w:sz w:val="20"/>
                <w:szCs w:val="20"/>
              </w:rPr>
              <w:t>Helps you develop aims or hypotheses and stay on track</w:t>
            </w:r>
          </w:p>
          <w:p w:rsidR="00733FF9" w:rsidRPr="00461955" w:rsidRDefault="00733FF9">
            <w:pPr>
              <w:rPr>
                <w:sz w:val="20"/>
                <w:szCs w:val="20"/>
              </w:rPr>
            </w:pPr>
          </w:p>
        </w:tc>
        <w:tc>
          <w:tcPr>
            <w:tcW w:w="8991" w:type="dxa"/>
          </w:tcPr>
          <w:p w:rsidR="004862D3" w:rsidRDefault="004862D3"/>
        </w:tc>
      </w:tr>
      <w:tr w:rsidR="004862D3" w:rsidTr="00461955">
        <w:tc>
          <w:tcPr>
            <w:tcW w:w="2830" w:type="dxa"/>
          </w:tcPr>
          <w:p w:rsidR="004862D3" w:rsidRPr="004862D3" w:rsidRDefault="004862D3">
            <w:pPr>
              <w:rPr>
                <w:b/>
              </w:rPr>
            </w:pPr>
            <w:r w:rsidRPr="004862D3">
              <w:rPr>
                <w:b/>
                <w:bCs/>
                <w:lang w:val="en-US"/>
              </w:rPr>
              <w:t xml:space="preserve">What literature, sources and methods/tools/ideas will you use to </w:t>
            </w:r>
            <w:r w:rsidRPr="004862D3">
              <w:rPr>
                <w:b/>
                <w:bCs/>
                <w:i/>
                <w:iCs/>
                <w:lang w:val="en-US"/>
              </w:rPr>
              <w:t>reach it</w:t>
            </w:r>
            <w:r w:rsidRPr="004862D3">
              <w:rPr>
                <w:b/>
                <w:bCs/>
                <w:lang w:val="en-US"/>
              </w:rPr>
              <w:t>?</w:t>
            </w:r>
          </w:p>
        </w:tc>
        <w:tc>
          <w:tcPr>
            <w:tcW w:w="2127" w:type="dxa"/>
          </w:tcPr>
          <w:p w:rsidR="00461955" w:rsidRDefault="00733FF9">
            <w:pPr>
              <w:rPr>
                <w:sz w:val="20"/>
                <w:szCs w:val="20"/>
              </w:rPr>
            </w:pPr>
            <w:r>
              <w:rPr>
                <w:sz w:val="20"/>
                <w:szCs w:val="20"/>
              </w:rPr>
              <w:t>Helps you establish whether your project is feasible</w:t>
            </w:r>
            <w:bookmarkStart w:id="0" w:name="_GoBack"/>
            <w:bookmarkEnd w:id="0"/>
          </w:p>
          <w:p w:rsidR="00733FF9" w:rsidRPr="00461955" w:rsidRDefault="00733FF9">
            <w:pPr>
              <w:rPr>
                <w:sz w:val="20"/>
                <w:szCs w:val="20"/>
              </w:rPr>
            </w:pPr>
          </w:p>
        </w:tc>
        <w:tc>
          <w:tcPr>
            <w:tcW w:w="8991" w:type="dxa"/>
          </w:tcPr>
          <w:p w:rsidR="004862D3" w:rsidRDefault="004862D3"/>
        </w:tc>
      </w:tr>
    </w:tbl>
    <w:p w:rsidR="004862D3" w:rsidRDefault="004862D3"/>
    <w:sectPr w:rsidR="004862D3" w:rsidSect="004862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D3"/>
    <w:rsid w:val="0032042B"/>
    <w:rsid w:val="00461955"/>
    <w:rsid w:val="004862D3"/>
    <w:rsid w:val="005B44E9"/>
    <w:rsid w:val="00733FF9"/>
    <w:rsid w:val="00F75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2B544-4E00-46F0-9FED-E8F63BAC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19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9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Webster</dc:creator>
  <cp:keywords/>
  <dc:description/>
  <cp:lastModifiedBy>Helen Webster</cp:lastModifiedBy>
  <cp:revision>2</cp:revision>
  <dcterms:created xsi:type="dcterms:W3CDTF">2016-04-06T09:55:00Z</dcterms:created>
  <dcterms:modified xsi:type="dcterms:W3CDTF">2016-04-06T10:29:00Z</dcterms:modified>
</cp:coreProperties>
</file>