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044C4" w14:textId="0AB9B5C2" w:rsidR="001C1EF5" w:rsidRPr="00963D68" w:rsidRDefault="00202C6D" w:rsidP="001C1EF5">
      <w:pPr>
        <w:rPr>
          <w:rFonts w:ascii="Calibri" w:hAnsi="Calibri" w:cs="Calibri"/>
          <w:sz w:val="22"/>
          <w:szCs w:val="22"/>
        </w:rPr>
      </w:pPr>
      <w:r w:rsidRPr="00963D68">
        <w:rPr>
          <w:rFonts w:ascii="Calibri" w:hAnsi="Calibri" w:cs="Calibri"/>
          <w:noProof/>
          <w:color w:val="0000FF"/>
          <w:sz w:val="22"/>
          <w:szCs w:val="22"/>
        </w:rPr>
        <w:drawing>
          <wp:inline distT="0" distB="0" distL="0" distR="0" wp14:anchorId="3F7CD2F8" wp14:editId="72358845">
            <wp:extent cx="1772920" cy="659765"/>
            <wp:effectExtent l="0" t="0" r="0" b="0"/>
            <wp:docPr id="1" name="logo" descr="Newcastle University shield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Newcastle University shield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2920" cy="659765"/>
                    </a:xfrm>
                    <a:prstGeom prst="rect">
                      <a:avLst/>
                    </a:prstGeom>
                    <a:noFill/>
                    <a:ln>
                      <a:noFill/>
                    </a:ln>
                  </pic:spPr>
                </pic:pic>
              </a:graphicData>
            </a:graphic>
          </wp:inline>
        </w:drawing>
      </w:r>
    </w:p>
    <w:p w14:paraId="475AC541" w14:textId="3F5CC920" w:rsidR="00B243F7" w:rsidRPr="00963D68" w:rsidRDefault="00780270" w:rsidP="00B243F7">
      <w:pPr>
        <w:rPr>
          <w:rFonts w:ascii="Calibri" w:hAnsi="Calibri" w:cs="Calibri"/>
          <w:b/>
          <w:sz w:val="22"/>
          <w:szCs w:val="22"/>
        </w:rPr>
      </w:pPr>
      <w:r w:rsidRPr="00963D68">
        <w:rPr>
          <w:rFonts w:ascii="Calibri" w:hAnsi="Calibri" w:cs="Calibri"/>
          <w:b/>
          <w:sz w:val="22"/>
          <w:szCs w:val="22"/>
        </w:rPr>
        <w:t>Royal Academy of Engineering</w:t>
      </w:r>
      <w:r w:rsidR="000000CD">
        <w:rPr>
          <w:rFonts w:ascii="Calibri" w:hAnsi="Calibri" w:cs="Calibri"/>
          <w:b/>
          <w:sz w:val="22"/>
          <w:szCs w:val="22"/>
        </w:rPr>
        <w:t xml:space="preserve"> (RAEng)</w:t>
      </w:r>
      <w:r w:rsidRPr="00963D68">
        <w:rPr>
          <w:rFonts w:ascii="Calibri" w:hAnsi="Calibri" w:cs="Calibri"/>
          <w:b/>
          <w:sz w:val="22"/>
          <w:szCs w:val="22"/>
        </w:rPr>
        <w:t xml:space="preserve"> Research</w:t>
      </w:r>
      <w:r w:rsidR="004550A9" w:rsidRPr="00963D68">
        <w:rPr>
          <w:rFonts w:ascii="Calibri" w:hAnsi="Calibri" w:cs="Calibri"/>
          <w:b/>
          <w:sz w:val="22"/>
          <w:szCs w:val="22"/>
        </w:rPr>
        <w:t xml:space="preserve"> Fellowship</w:t>
      </w:r>
      <w:r w:rsidR="000000CD">
        <w:rPr>
          <w:rFonts w:ascii="Calibri" w:hAnsi="Calibri" w:cs="Calibri"/>
          <w:b/>
          <w:sz w:val="22"/>
          <w:szCs w:val="22"/>
        </w:rPr>
        <w:t>s and Engineering for Development Fellowships</w:t>
      </w:r>
      <w:r w:rsidR="004550A9" w:rsidRPr="00963D68">
        <w:rPr>
          <w:rFonts w:ascii="Calibri" w:hAnsi="Calibri" w:cs="Calibri"/>
          <w:b/>
          <w:sz w:val="22"/>
          <w:szCs w:val="22"/>
        </w:rPr>
        <w:t xml:space="preserve"> 2019/20</w:t>
      </w:r>
    </w:p>
    <w:p w14:paraId="004E3558" w14:textId="6DE9AA80" w:rsidR="00D01B6F" w:rsidRPr="00963D68" w:rsidRDefault="00283405" w:rsidP="00D01B6F">
      <w:pPr>
        <w:rPr>
          <w:rFonts w:ascii="Calibri" w:hAnsi="Calibri" w:cs="Calibri"/>
          <w:b/>
          <w:sz w:val="22"/>
          <w:szCs w:val="22"/>
        </w:rPr>
      </w:pPr>
      <w:r w:rsidRPr="00963D68">
        <w:rPr>
          <w:rFonts w:ascii="Calibri" w:hAnsi="Calibri" w:cs="Calibri"/>
          <w:b/>
          <w:sz w:val="22"/>
          <w:szCs w:val="22"/>
        </w:rPr>
        <w:t xml:space="preserve">Internal </w:t>
      </w:r>
      <w:r w:rsidR="000000CD">
        <w:rPr>
          <w:rFonts w:ascii="Calibri" w:hAnsi="Calibri" w:cs="Calibri"/>
          <w:b/>
          <w:sz w:val="22"/>
          <w:szCs w:val="22"/>
        </w:rPr>
        <w:t>selection process to identify</w:t>
      </w:r>
      <w:r w:rsidR="00174F02" w:rsidRPr="00963D68">
        <w:rPr>
          <w:rFonts w:ascii="Calibri" w:hAnsi="Calibri" w:cs="Calibri"/>
          <w:b/>
          <w:sz w:val="22"/>
          <w:szCs w:val="22"/>
        </w:rPr>
        <w:t xml:space="preserve"> Newcastle University’s </w:t>
      </w:r>
      <w:r w:rsidR="005E7904" w:rsidRPr="00963D68">
        <w:rPr>
          <w:rFonts w:ascii="Calibri" w:hAnsi="Calibri" w:cs="Calibri"/>
          <w:b/>
          <w:sz w:val="22"/>
          <w:szCs w:val="22"/>
        </w:rPr>
        <w:t>applicants</w:t>
      </w:r>
    </w:p>
    <w:p w14:paraId="53612591" w14:textId="77777777" w:rsidR="00D01B6F" w:rsidRPr="00963D68" w:rsidRDefault="00D01B6F" w:rsidP="00D01B6F">
      <w:pPr>
        <w:rPr>
          <w:rFonts w:ascii="Calibri" w:hAnsi="Calibri" w:cs="Calibri"/>
          <w:sz w:val="22"/>
          <w:szCs w:val="22"/>
        </w:rPr>
      </w:pPr>
    </w:p>
    <w:p w14:paraId="50EB1926" w14:textId="77777777" w:rsidR="001F2F0D" w:rsidRPr="00963D68" w:rsidRDefault="00C35480" w:rsidP="001C1EF5">
      <w:pPr>
        <w:rPr>
          <w:rFonts w:ascii="Calibri" w:hAnsi="Calibri" w:cs="Calibri"/>
          <w:sz w:val="22"/>
          <w:szCs w:val="22"/>
        </w:rPr>
      </w:pPr>
      <w:hyperlink r:id="rId10" w:history="1">
        <w:r w:rsidR="000050DE" w:rsidRPr="00963D68">
          <w:rPr>
            <w:rStyle w:val="Hyperlink"/>
            <w:rFonts w:ascii="Calibri" w:hAnsi="Calibri" w:cs="Calibri"/>
            <w:sz w:val="22"/>
            <w:szCs w:val="22"/>
          </w:rPr>
          <w:t>https://www.raeng.org.uk/grants-and-prizes/support-for-research/raeng-resear</w:t>
        </w:r>
        <w:r w:rsidR="000050DE" w:rsidRPr="00963D68">
          <w:rPr>
            <w:rStyle w:val="Hyperlink"/>
            <w:rFonts w:ascii="Calibri" w:hAnsi="Calibri" w:cs="Calibri"/>
            <w:sz w:val="22"/>
            <w:szCs w:val="22"/>
          </w:rPr>
          <w:t>c</w:t>
        </w:r>
        <w:r w:rsidR="000050DE" w:rsidRPr="00963D68">
          <w:rPr>
            <w:rStyle w:val="Hyperlink"/>
            <w:rFonts w:ascii="Calibri" w:hAnsi="Calibri" w:cs="Calibri"/>
            <w:sz w:val="22"/>
            <w:szCs w:val="22"/>
          </w:rPr>
          <w:t>h-fellowship</w:t>
        </w:r>
      </w:hyperlink>
      <w:r w:rsidR="000050DE" w:rsidRPr="00963D68">
        <w:rPr>
          <w:rFonts w:ascii="Calibri" w:hAnsi="Calibri" w:cs="Calibri"/>
          <w:sz w:val="22"/>
          <w:szCs w:val="22"/>
        </w:rPr>
        <w:t xml:space="preserve"> </w:t>
      </w:r>
    </w:p>
    <w:p w14:paraId="66309720" w14:textId="77777777" w:rsidR="000050DE" w:rsidRPr="00963D68" w:rsidRDefault="000050DE" w:rsidP="001C1EF5">
      <w:pPr>
        <w:rPr>
          <w:rFonts w:ascii="Calibri" w:hAnsi="Calibri" w:cs="Calibri"/>
          <w:sz w:val="22"/>
          <w:szCs w:val="22"/>
        </w:rPr>
      </w:pPr>
    </w:p>
    <w:p w14:paraId="71229C09" w14:textId="383EF2B0" w:rsidR="005E7904" w:rsidRPr="00963D68" w:rsidRDefault="000050DE" w:rsidP="001C1EF5">
      <w:pPr>
        <w:rPr>
          <w:rFonts w:ascii="Calibri" w:hAnsi="Calibri" w:cs="Calibri"/>
          <w:sz w:val="22"/>
          <w:szCs w:val="22"/>
        </w:rPr>
      </w:pPr>
      <w:r w:rsidRPr="00963D68">
        <w:rPr>
          <w:rFonts w:ascii="Calibri" w:hAnsi="Calibri" w:cs="Calibri"/>
          <w:sz w:val="22"/>
          <w:szCs w:val="22"/>
        </w:rPr>
        <w:t xml:space="preserve">Contact: </w:t>
      </w:r>
      <w:r w:rsidR="00890F8F" w:rsidRPr="00963D68">
        <w:rPr>
          <w:rFonts w:ascii="Calibri" w:hAnsi="Calibri" w:cs="Calibri"/>
          <w:sz w:val="22"/>
          <w:szCs w:val="22"/>
        </w:rPr>
        <w:t>Jarlath McKenna</w:t>
      </w:r>
      <w:r w:rsidRPr="00963D68">
        <w:rPr>
          <w:rFonts w:ascii="Calibri" w:hAnsi="Calibri" w:cs="Calibri"/>
          <w:sz w:val="22"/>
          <w:szCs w:val="22"/>
        </w:rPr>
        <w:t xml:space="preserve"> (</w:t>
      </w:r>
      <w:hyperlink r:id="rId11" w:history="1">
        <w:r w:rsidR="000000CD" w:rsidRPr="000000CD">
          <w:rPr>
            <w:rStyle w:val="Hyperlink"/>
            <w:rFonts w:ascii="Calibri" w:hAnsi="Calibri" w:cs="Calibri"/>
            <w:sz w:val="22"/>
            <w:szCs w:val="22"/>
          </w:rPr>
          <w:t>Jarlath.mckenna@newcastle.ac.uk</w:t>
        </w:r>
      </w:hyperlink>
      <w:r w:rsidRPr="00963D68">
        <w:rPr>
          <w:rFonts w:ascii="Calibri" w:hAnsi="Calibri" w:cs="Calibri"/>
          <w:sz w:val="22"/>
          <w:szCs w:val="22"/>
        </w:rPr>
        <w:t>)</w:t>
      </w:r>
    </w:p>
    <w:p w14:paraId="57C8F74F" w14:textId="77777777" w:rsidR="000050DE" w:rsidRPr="00963D68" w:rsidRDefault="000050DE" w:rsidP="001C1EF5">
      <w:pPr>
        <w:rPr>
          <w:rFonts w:ascii="Calibri" w:hAnsi="Calibri" w:cs="Calibri"/>
          <w:sz w:val="22"/>
          <w:szCs w:val="22"/>
        </w:rPr>
      </w:pPr>
    </w:p>
    <w:p w14:paraId="53C47D38" w14:textId="73295F1E" w:rsidR="001C1EF5" w:rsidRPr="00963D68" w:rsidRDefault="00202C6D" w:rsidP="001C1EF5">
      <w:pPr>
        <w:rPr>
          <w:rFonts w:ascii="Calibri" w:hAnsi="Calibri" w:cs="Calibri"/>
          <w:sz w:val="22"/>
          <w:szCs w:val="22"/>
        </w:rPr>
      </w:pPr>
      <w:r w:rsidRPr="00963D68">
        <w:rPr>
          <w:rFonts w:ascii="Calibri" w:hAnsi="Calibri" w:cs="Calibri"/>
          <w:noProof/>
          <w:sz w:val="22"/>
          <w:szCs w:val="22"/>
        </w:rPr>
        <mc:AlternateContent>
          <mc:Choice Requires="wps">
            <w:drawing>
              <wp:anchor distT="0" distB="0" distL="114300" distR="114300" simplePos="0" relativeHeight="251657216" behindDoc="0" locked="0" layoutInCell="1" allowOverlap="1" wp14:anchorId="32B658F3" wp14:editId="731120EF">
                <wp:simplePos x="0" y="0"/>
                <wp:positionH relativeFrom="column">
                  <wp:posOffset>-127000</wp:posOffset>
                </wp:positionH>
                <wp:positionV relativeFrom="paragraph">
                  <wp:posOffset>0</wp:posOffset>
                </wp:positionV>
                <wp:extent cx="6604000" cy="0"/>
                <wp:effectExtent l="13970" t="10160" r="11430"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820F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0" to="51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Th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SOtMbV0BApXY21EbP6sVsNf3ukNJVS9SBR4avFwNpWchI3qSEjTOAv++/aAYx5Oh1bNO5&#10;sV2AhAagc1TjcleDnz2icDibpXma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"/>
            </w:pict>
          </mc:Fallback>
        </mc:AlternateContent>
      </w:r>
    </w:p>
    <w:p w14:paraId="3404C049" w14:textId="77777777" w:rsidR="00283405" w:rsidRPr="00963D68" w:rsidRDefault="00780270" w:rsidP="00955DD6">
      <w:pPr>
        <w:rPr>
          <w:rFonts w:ascii="Calibri" w:hAnsi="Calibri" w:cs="Calibri"/>
          <w:b/>
          <w:sz w:val="22"/>
          <w:szCs w:val="22"/>
        </w:rPr>
      </w:pPr>
      <w:r w:rsidRPr="00963D68">
        <w:rPr>
          <w:rFonts w:ascii="Calibri" w:hAnsi="Calibri" w:cs="Calibri"/>
          <w:b/>
          <w:sz w:val="22"/>
          <w:szCs w:val="22"/>
        </w:rPr>
        <w:t>Newcastle Univ</w:t>
      </w:r>
      <w:r w:rsidR="00283405" w:rsidRPr="00963D68">
        <w:rPr>
          <w:rFonts w:ascii="Calibri" w:hAnsi="Calibri" w:cs="Calibri"/>
          <w:b/>
          <w:sz w:val="22"/>
          <w:szCs w:val="22"/>
        </w:rPr>
        <w:t xml:space="preserve">ersity is permitted to submit </w:t>
      </w:r>
      <w:r w:rsidR="001F2F0D" w:rsidRPr="00963D68">
        <w:rPr>
          <w:rFonts w:ascii="Calibri" w:hAnsi="Calibri" w:cs="Calibri"/>
          <w:b/>
          <w:sz w:val="22"/>
          <w:szCs w:val="22"/>
        </w:rPr>
        <w:t xml:space="preserve">up to </w:t>
      </w:r>
      <w:r w:rsidR="00890F8F" w:rsidRPr="00963D68">
        <w:rPr>
          <w:rFonts w:ascii="Calibri" w:hAnsi="Calibri" w:cs="Calibri"/>
          <w:b/>
          <w:sz w:val="22"/>
          <w:szCs w:val="22"/>
        </w:rPr>
        <w:t>four applications to the RAEng 2019/20</w:t>
      </w:r>
      <w:r w:rsidRPr="00963D68">
        <w:rPr>
          <w:rFonts w:ascii="Calibri" w:hAnsi="Calibri" w:cs="Calibri"/>
          <w:b/>
          <w:sz w:val="22"/>
          <w:szCs w:val="22"/>
        </w:rPr>
        <w:t xml:space="preserve"> </w:t>
      </w:r>
      <w:r w:rsidR="00890F8F" w:rsidRPr="00963D68">
        <w:rPr>
          <w:rFonts w:ascii="Calibri" w:hAnsi="Calibri" w:cs="Calibri"/>
          <w:b/>
          <w:sz w:val="22"/>
          <w:szCs w:val="22"/>
        </w:rPr>
        <w:t>‘</w:t>
      </w:r>
      <w:r w:rsidRPr="00963D68">
        <w:rPr>
          <w:rFonts w:ascii="Calibri" w:hAnsi="Calibri" w:cs="Calibri"/>
          <w:b/>
          <w:sz w:val="22"/>
          <w:szCs w:val="22"/>
        </w:rPr>
        <w:t>Research Fellowship</w:t>
      </w:r>
      <w:r w:rsidR="00890F8F" w:rsidRPr="00963D68">
        <w:rPr>
          <w:rFonts w:ascii="Calibri" w:hAnsi="Calibri" w:cs="Calibri"/>
          <w:b/>
          <w:sz w:val="22"/>
          <w:szCs w:val="22"/>
        </w:rPr>
        <w:t xml:space="preserve">’ and </w:t>
      </w:r>
      <w:r w:rsidRPr="00963D68">
        <w:rPr>
          <w:rFonts w:ascii="Calibri" w:hAnsi="Calibri" w:cs="Calibri"/>
          <w:b/>
          <w:sz w:val="22"/>
          <w:szCs w:val="22"/>
        </w:rPr>
        <w:t xml:space="preserve"> </w:t>
      </w:r>
      <w:r w:rsidR="00890F8F">
        <w:rPr>
          <w:rFonts w:ascii="Calibri" w:hAnsi="Calibri" w:cs="Calibri"/>
          <w:b/>
          <w:sz w:val="22"/>
          <w:szCs w:val="22"/>
        </w:rPr>
        <w:t>‘Engineering for Development Research F</w:t>
      </w:r>
      <w:r w:rsidR="00890F8F" w:rsidRPr="00890F8F">
        <w:rPr>
          <w:rFonts w:ascii="Calibri" w:hAnsi="Calibri" w:cs="Calibri"/>
          <w:b/>
          <w:sz w:val="22"/>
          <w:szCs w:val="22"/>
        </w:rPr>
        <w:t>ellowship</w:t>
      </w:r>
      <w:r w:rsidR="00890F8F">
        <w:rPr>
          <w:rFonts w:ascii="Calibri" w:hAnsi="Calibri" w:cs="Calibri"/>
          <w:b/>
          <w:sz w:val="22"/>
          <w:szCs w:val="22"/>
        </w:rPr>
        <w:t xml:space="preserve"> (EDRF)’ competition</w:t>
      </w:r>
      <w:r w:rsidRPr="00963D68">
        <w:rPr>
          <w:rFonts w:ascii="Calibri" w:hAnsi="Calibri" w:cs="Calibri"/>
          <w:b/>
          <w:sz w:val="22"/>
          <w:szCs w:val="22"/>
        </w:rPr>
        <w:t>.</w:t>
      </w:r>
      <w:r w:rsidR="001F2F0D" w:rsidRPr="00963D68">
        <w:rPr>
          <w:rFonts w:ascii="Calibri" w:hAnsi="Calibri" w:cs="Calibri"/>
          <w:b/>
          <w:sz w:val="22"/>
          <w:szCs w:val="22"/>
        </w:rPr>
        <w:t xml:space="preserve">  A f</w:t>
      </w:r>
      <w:r w:rsidR="00890F8F" w:rsidRPr="00963D68">
        <w:rPr>
          <w:rFonts w:ascii="Calibri" w:hAnsi="Calibri" w:cs="Calibri"/>
          <w:b/>
          <w:sz w:val="22"/>
          <w:szCs w:val="22"/>
        </w:rPr>
        <w:t>if</w:t>
      </w:r>
      <w:r w:rsidR="001F2F0D" w:rsidRPr="00963D68">
        <w:rPr>
          <w:rFonts w:ascii="Calibri" w:hAnsi="Calibri" w:cs="Calibri"/>
          <w:b/>
          <w:sz w:val="22"/>
          <w:szCs w:val="22"/>
        </w:rPr>
        <w:t>th</w:t>
      </w:r>
      <w:r w:rsidR="00174F02" w:rsidRPr="00963D68">
        <w:rPr>
          <w:rFonts w:ascii="Calibri" w:hAnsi="Calibri" w:cs="Calibri"/>
          <w:b/>
          <w:sz w:val="22"/>
          <w:szCs w:val="22"/>
        </w:rPr>
        <w:t xml:space="preserve"> application is permitted if the candidate is considered to belong to a group that is persistently underrepresented in the engineering profession.</w:t>
      </w:r>
      <w:r w:rsidR="005D55A5" w:rsidRPr="00963D68">
        <w:rPr>
          <w:rFonts w:ascii="Calibri" w:hAnsi="Calibri" w:cs="Calibri"/>
          <w:b/>
          <w:sz w:val="22"/>
          <w:szCs w:val="22"/>
        </w:rPr>
        <w:t xml:space="preserve"> </w:t>
      </w:r>
    </w:p>
    <w:p w14:paraId="35517C6C" w14:textId="77777777" w:rsidR="005D55A5" w:rsidRPr="00963D68" w:rsidRDefault="005D55A5" w:rsidP="00955DD6">
      <w:pPr>
        <w:rPr>
          <w:rFonts w:ascii="Calibri" w:hAnsi="Calibri" w:cs="Calibri"/>
          <w:b/>
          <w:sz w:val="22"/>
          <w:szCs w:val="22"/>
        </w:rPr>
      </w:pPr>
    </w:p>
    <w:p w14:paraId="121F1527" w14:textId="77777777" w:rsidR="00780270" w:rsidRPr="00963D68" w:rsidRDefault="00780270" w:rsidP="00780270">
      <w:pPr>
        <w:pStyle w:val="normaltext"/>
        <w:spacing w:before="0" w:after="120"/>
        <w:ind w:left="0"/>
        <w:rPr>
          <w:rFonts w:ascii="Calibri" w:hAnsi="Calibri" w:cs="Calibri"/>
          <w:sz w:val="22"/>
          <w:szCs w:val="22"/>
        </w:rPr>
      </w:pPr>
      <w:r w:rsidRPr="00963D68">
        <w:rPr>
          <w:rFonts w:ascii="Calibri" w:hAnsi="Calibri" w:cs="Calibri"/>
          <w:sz w:val="22"/>
          <w:szCs w:val="22"/>
        </w:rPr>
        <w:t xml:space="preserve">The Research Fellowship </w:t>
      </w:r>
      <w:r w:rsidR="00890F8F" w:rsidRPr="00963D68">
        <w:rPr>
          <w:rFonts w:ascii="Calibri" w:hAnsi="Calibri" w:cs="Calibri"/>
          <w:sz w:val="22"/>
          <w:szCs w:val="22"/>
        </w:rPr>
        <w:t xml:space="preserve">(and EDRF) </w:t>
      </w:r>
      <w:r w:rsidRPr="00963D68">
        <w:rPr>
          <w:rFonts w:ascii="Calibri" w:hAnsi="Calibri" w:cs="Calibri"/>
          <w:sz w:val="22"/>
          <w:szCs w:val="22"/>
        </w:rPr>
        <w:t>provides support for high-quality</w:t>
      </w:r>
      <w:r w:rsidR="00EA0719" w:rsidRPr="00963D68">
        <w:rPr>
          <w:rFonts w:ascii="Calibri" w:hAnsi="Calibri" w:cs="Calibri"/>
          <w:sz w:val="22"/>
          <w:szCs w:val="22"/>
        </w:rPr>
        <w:t>, early career</w:t>
      </w:r>
      <w:r w:rsidRPr="00963D68">
        <w:rPr>
          <w:rFonts w:ascii="Calibri" w:hAnsi="Calibri" w:cs="Calibri"/>
          <w:sz w:val="22"/>
          <w:szCs w:val="22"/>
        </w:rPr>
        <w:t xml:space="preserve"> engineers and encourages them to develop successful academic research careers.</w:t>
      </w:r>
    </w:p>
    <w:p w14:paraId="4D7B2B72" w14:textId="77777777" w:rsidR="00780270" w:rsidRPr="00963D68" w:rsidRDefault="00780270" w:rsidP="00780270">
      <w:pPr>
        <w:pStyle w:val="normaltext"/>
        <w:spacing w:before="0" w:after="120"/>
        <w:ind w:left="0"/>
        <w:rPr>
          <w:rFonts w:ascii="Calibri" w:hAnsi="Calibri" w:cs="Calibri"/>
          <w:sz w:val="22"/>
          <w:szCs w:val="22"/>
        </w:rPr>
      </w:pPr>
      <w:r w:rsidRPr="00963D68">
        <w:rPr>
          <w:rFonts w:ascii="Calibri" w:hAnsi="Calibri" w:cs="Calibri"/>
          <w:sz w:val="22"/>
          <w:szCs w:val="22"/>
        </w:rPr>
        <w:t>Applications are welcomed from outstanding researchers from all branches of engineering</w:t>
      </w:r>
      <w:r w:rsidR="00283405" w:rsidRPr="00963D68">
        <w:rPr>
          <w:rFonts w:ascii="Calibri" w:hAnsi="Calibri" w:cs="Calibri"/>
          <w:sz w:val="22"/>
          <w:szCs w:val="22"/>
        </w:rPr>
        <w:t xml:space="preserve"> (including computer sciences)</w:t>
      </w:r>
      <w:r w:rsidRPr="00963D68">
        <w:rPr>
          <w:rFonts w:ascii="Calibri" w:hAnsi="Calibri" w:cs="Calibri"/>
          <w:sz w:val="22"/>
          <w:szCs w:val="22"/>
        </w:rPr>
        <w:t xml:space="preserve"> who are about to finish their PhD </w:t>
      </w:r>
      <w:r w:rsidR="00283405" w:rsidRPr="00963D68">
        <w:rPr>
          <w:rFonts w:ascii="Calibri" w:hAnsi="Calibri" w:cs="Calibri"/>
          <w:sz w:val="22"/>
          <w:szCs w:val="22"/>
        </w:rPr>
        <w:t xml:space="preserve">or </w:t>
      </w:r>
      <w:r w:rsidR="00EA0719" w:rsidRPr="00963D68">
        <w:rPr>
          <w:rFonts w:ascii="Calibri" w:hAnsi="Calibri" w:cs="Calibri"/>
          <w:sz w:val="22"/>
          <w:szCs w:val="22"/>
        </w:rPr>
        <w:t xml:space="preserve">who </w:t>
      </w:r>
      <w:r w:rsidR="00174F02" w:rsidRPr="00963D68">
        <w:rPr>
          <w:rFonts w:ascii="Calibri" w:hAnsi="Calibri" w:cs="Calibri"/>
          <w:sz w:val="22"/>
          <w:szCs w:val="22"/>
        </w:rPr>
        <w:t>have up to four</w:t>
      </w:r>
      <w:r w:rsidR="00283405" w:rsidRPr="00963D68">
        <w:rPr>
          <w:rFonts w:ascii="Calibri" w:hAnsi="Calibri" w:cs="Calibri"/>
          <w:sz w:val="22"/>
          <w:szCs w:val="22"/>
        </w:rPr>
        <w:t xml:space="preserve"> years of post-d</w:t>
      </w:r>
      <w:r w:rsidRPr="00963D68">
        <w:rPr>
          <w:rFonts w:ascii="Calibri" w:hAnsi="Calibri" w:cs="Calibri"/>
          <w:sz w:val="22"/>
          <w:szCs w:val="22"/>
        </w:rPr>
        <w:t>octoral research experience</w:t>
      </w:r>
      <w:r w:rsidR="00174F02" w:rsidRPr="00963D68">
        <w:rPr>
          <w:rFonts w:ascii="Calibri" w:hAnsi="Calibri" w:cs="Calibri"/>
          <w:sz w:val="22"/>
          <w:szCs w:val="22"/>
        </w:rPr>
        <w:t xml:space="preserve"> (the PhD award must have been made no more than 4 years prior to th</w:t>
      </w:r>
      <w:r w:rsidR="001F2F0D" w:rsidRPr="00963D68">
        <w:rPr>
          <w:rFonts w:ascii="Calibri" w:hAnsi="Calibri" w:cs="Calibri"/>
          <w:sz w:val="22"/>
          <w:szCs w:val="22"/>
        </w:rPr>
        <w:t xml:space="preserve">e RAEng submission deadline of </w:t>
      </w:r>
      <w:r w:rsidR="005D55A5" w:rsidRPr="00963D68">
        <w:rPr>
          <w:rFonts w:ascii="Calibri" w:hAnsi="Calibri" w:cs="Calibri"/>
          <w:sz w:val="22"/>
          <w:szCs w:val="22"/>
        </w:rPr>
        <w:t>2</w:t>
      </w:r>
      <w:r w:rsidR="00890F8F" w:rsidRPr="00963D68">
        <w:rPr>
          <w:rFonts w:ascii="Calibri" w:hAnsi="Calibri" w:cs="Calibri"/>
          <w:sz w:val="22"/>
          <w:szCs w:val="22"/>
        </w:rPr>
        <w:t>3</w:t>
      </w:r>
      <w:r w:rsidR="005D55A5" w:rsidRPr="00963D68">
        <w:rPr>
          <w:rFonts w:ascii="Calibri" w:hAnsi="Calibri" w:cs="Calibri"/>
          <w:sz w:val="22"/>
          <w:szCs w:val="22"/>
        </w:rPr>
        <w:t xml:space="preserve"> </w:t>
      </w:r>
      <w:r w:rsidR="00174F02" w:rsidRPr="00963D68">
        <w:rPr>
          <w:rFonts w:ascii="Calibri" w:hAnsi="Calibri" w:cs="Calibri"/>
          <w:sz w:val="22"/>
          <w:szCs w:val="22"/>
        </w:rPr>
        <w:t>September</w:t>
      </w:r>
      <w:r w:rsidR="00890F8F" w:rsidRPr="00963D68">
        <w:rPr>
          <w:rFonts w:ascii="Calibri" w:hAnsi="Calibri" w:cs="Calibri"/>
          <w:sz w:val="22"/>
          <w:szCs w:val="22"/>
        </w:rPr>
        <w:t xml:space="preserve"> 2019</w:t>
      </w:r>
      <w:r w:rsidR="00174F02" w:rsidRPr="00963D68">
        <w:rPr>
          <w:rFonts w:ascii="Calibri" w:hAnsi="Calibri" w:cs="Calibri"/>
          <w:sz w:val="22"/>
          <w:szCs w:val="22"/>
        </w:rPr>
        <w:t>)</w:t>
      </w:r>
      <w:r w:rsidRPr="00963D68">
        <w:rPr>
          <w:rFonts w:ascii="Calibri" w:hAnsi="Calibri" w:cs="Calibri"/>
          <w:sz w:val="22"/>
          <w:szCs w:val="22"/>
        </w:rPr>
        <w:t xml:space="preserve">. </w:t>
      </w:r>
    </w:p>
    <w:p w14:paraId="093E89B0" w14:textId="77777777" w:rsidR="00780270" w:rsidRPr="00963D68" w:rsidRDefault="00780270" w:rsidP="00780270">
      <w:pPr>
        <w:pStyle w:val="normaltext"/>
        <w:spacing w:before="0" w:after="120"/>
        <w:ind w:left="0"/>
        <w:rPr>
          <w:rFonts w:ascii="Calibri" w:hAnsi="Calibri" w:cs="Calibri"/>
          <w:sz w:val="22"/>
          <w:szCs w:val="22"/>
        </w:rPr>
      </w:pPr>
      <w:r w:rsidRPr="00963D68">
        <w:rPr>
          <w:rFonts w:ascii="Calibri" w:hAnsi="Calibri" w:cs="Calibri"/>
          <w:sz w:val="22"/>
          <w:szCs w:val="22"/>
        </w:rPr>
        <w:t xml:space="preserve">The scheme provides funding for five years </w:t>
      </w:r>
      <w:r w:rsidR="00283405" w:rsidRPr="00963D68">
        <w:rPr>
          <w:rFonts w:ascii="Calibri" w:hAnsi="Calibri" w:cs="Calibri"/>
          <w:sz w:val="22"/>
          <w:szCs w:val="22"/>
        </w:rPr>
        <w:t xml:space="preserve">to enable the very best researchers to aim for research independence and international excellence.  </w:t>
      </w:r>
      <w:r w:rsidR="005D55A5" w:rsidRPr="00963D68">
        <w:rPr>
          <w:rFonts w:ascii="Calibri" w:hAnsi="Calibri" w:cs="Calibri"/>
          <w:sz w:val="22"/>
          <w:szCs w:val="22"/>
        </w:rPr>
        <w:t xml:space="preserve">As with all fellowships, part-time and flexible working are possible.  </w:t>
      </w:r>
    </w:p>
    <w:p w14:paraId="3F34CD2D" w14:textId="77777777" w:rsidR="00843BBC" w:rsidRPr="00963D68" w:rsidRDefault="00283405" w:rsidP="0040213D">
      <w:pPr>
        <w:spacing w:after="120"/>
        <w:rPr>
          <w:rFonts w:ascii="Calibri" w:hAnsi="Calibri" w:cs="Calibri"/>
          <w:sz w:val="22"/>
          <w:szCs w:val="22"/>
        </w:rPr>
      </w:pPr>
      <w:r w:rsidRPr="00963D68">
        <w:rPr>
          <w:rFonts w:ascii="Calibri" w:hAnsi="Calibri" w:cs="Calibri"/>
          <w:sz w:val="22"/>
          <w:szCs w:val="22"/>
        </w:rPr>
        <w:t xml:space="preserve">If you would like to be considered for selection as one of </w:t>
      </w:r>
      <w:r w:rsidR="00CA57A5" w:rsidRPr="00963D68">
        <w:rPr>
          <w:rFonts w:ascii="Calibri" w:hAnsi="Calibri" w:cs="Calibri"/>
          <w:sz w:val="22"/>
          <w:szCs w:val="22"/>
        </w:rPr>
        <w:t>Newcastle</w:t>
      </w:r>
      <w:r w:rsidRPr="00963D68">
        <w:rPr>
          <w:rFonts w:ascii="Calibri" w:hAnsi="Calibri" w:cs="Calibri"/>
          <w:sz w:val="22"/>
          <w:szCs w:val="22"/>
        </w:rPr>
        <w:t xml:space="preserve"> University’s applicants to this scheme, you will nee</w:t>
      </w:r>
      <w:r w:rsidR="00BE65B5" w:rsidRPr="00963D68">
        <w:rPr>
          <w:rFonts w:ascii="Calibri" w:hAnsi="Calibri" w:cs="Calibri"/>
          <w:sz w:val="22"/>
          <w:szCs w:val="22"/>
        </w:rPr>
        <w:t xml:space="preserve">d to take part in our </w:t>
      </w:r>
      <w:r w:rsidRPr="00963D68">
        <w:rPr>
          <w:rFonts w:ascii="Calibri" w:hAnsi="Calibri" w:cs="Calibri"/>
          <w:sz w:val="22"/>
          <w:szCs w:val="22"/>
        </w:rPr>
        <w:t>selection process:</w:t>
      </w:r>
    </w:p>
    <w:p w14:paraId="67AFFF94" w14:textId="77777777" w:rsidR="001E2BBD" w:rsidRPr="00963D68" w:rsidRDefault="001E2BBD" w:rsidP="00890F8F">
      <w:pPr>
        <w:numPr>
          <w:ilvl w:val="0"/>
          <w:numId w:val="10"/>
        </w:numPr>
        <w:spacing w:after="120"/>
        <w:rPr>
          <w:rFonts w:ascii="Calibri" w:hAnsi="Calibri" w:cs="Calibri"/>
          <w:b/>
          <w:sz w:val="22"/>
          <w:szCs w:val="22"/>
        </w:rPr>
      </w:pPr>
      <w:r w:rsidRPr="00963D68">
        <w:rPr>
          <w:rFonts w:ascii="Calibri" w:hAnsi="Calibri" w:cs="Calibri"/>
          <w:b/>
          <w:sz w:val="22"/>
          <w:szCs w:val="22"/>
        </w:rPr>
        <w:t>You should attend the briefing session on</w:t>
      </w:r>
      <w:r w:rsidR="00890F8F" w:rsidRPr="00963D68">
        <w:rPr>
          <w:rFonts w:ascii="Calibri" w:hAnsi="Calibri" w:cs="Calibri"/>
          <w:b/>
          <w:sz w:val="22"/>
          <w:szCs w:val="22"/>
        </w:rPr>
        <w:t xml:space="preserve"> Thursday 18 July, 13:00 – 14</w:t>
      </w:r>
      <w:r w:rsidRPr="00963D68">
        <w:rPr>
          <w:rFonts w:ascii="Calibri" w:hAnsi="Calibri" w:cs="Calibri"/>
          <w:b/>
          <w:sz w:val="22"/>
          <w:szCs w:val="22"/>
        </w:rPr>
        <w:t xml:space="preserve">:30 in </w:t>
      </w:r>
      <w:r w:rsidR="00890F8F">
        <w:rPr>
          <w:rFonts w:ascii="Calibri" w:hAnsi="Calibri" w:cs="Calibri"/>
          <w:b/>
          <w:sz w:val="22"/>
          <w:szCs w:val="22"/>
        </w:rPr>
        <w:t xml:space="preserve">Armstrong Building, </w:t>
      </w:r>
      <w:r w:rsidR="00890F8F" w:rsidRPr="00890F8F">
        <w:rPr>
          <w:rFonts w:ascii="Calibri" w:hAnsi="Calibri" w:cs="Calibri"/>
          <w:b/>
          <w:sz w:val="22"/>
          <w:szCs w:val="22"/>
        </w:rPr>
        <w:t>room 3.4</w:t>
      </w:r>
      <w:r w:rsidR="00890F8F">
        <w:rPr>
          <w:rFonts w:ascii="Calibri" w:hAnsi="Calibri" w:cs="Calibri"/>
          <w:b/>
          <w:sz w:val="22"/>
          <w:szCs w:val="22"/>
        </w:rPr>
        <w:t>1</w:t>
      </w:r>
      <w:r w:rsidRPr="00963D68">
        <w:rPr>
          <w:rFonts w:ascii="Calibri" w:hAnsi="Calibri" w:cs="Calibri"/>
          <w:sz w:val="22"/>
          <w:szCs w:val="22"/>
        </w:rPr>
        <w:t xml:space="preserve"> (please contact </w:t>
      </w:r>
      <w:r w:rsidR="00890F8F" w:rsidRPr="00963D68">
        <w:rPr>
          <w:rFonts w:ascii="Calibri" w:hAnsi="Calibri" w:cs="Calibri"/>
          <w:sz w:val="22"/>
          <w:szCs w:val="22"/>
        </w:rPr>
        <w:t xml:space="preserve">Jarlath McKenna </w:t>
      </w:r>
      <w:r w:rsidRPr="00963D68">
        <w:rPr>
          <w:rFonts w:ascii="Calibri" w:hAnsi="Calibri" w:cs="Calibri"/>
          <w:sz w:val="22"/>
          <w:szCs w:val="22"/>
        </w:rPr>
        <w:t>if you are not able to attend)</w:t>
      </w:r>
      <w:r w:rsidRPr="00963D68">
        <w:rPr>
          <w:rFonts w:ascii="Calibri" w:hAnsi="Calibri" w:cs="Calibri"/>
          <w:b/>
          <w:sz w:val="22"/>
          <w:szCs w:val="22"/>
        </w:rPr>
        <w:t xml:space="preserve">; </w:t>
      </w:r>
    </w:p>
    <w:p w14:paraId="65ECAE80" w14:textId="3E5A116F" w:rsidR="00283405" w:rsidRPr="00963D68" w:rsidRDefault="00BE65B5" w:rsidP="001E2BBD">
      <w:pPr>
        <w:numPr>
          <w:ilvl w:val="0"/>
          <w:numId w:val="10"/>
        </w:numPr>
        <w:spacing w:after="120"/>
        <w:rPr>
          <w:rFonts w:ascii="Calibri" w:hAnsi="Calibri" w:cs="Calibri"/>
          <w:b/>
          <w:sz w:val="22"/>
          <w:szCs w:val="22"/>
        </w:rPr>
      </w:pPr>
      <w:r w:rsidRPr="00963D68">
        <w:rPr>
          <w:rFonts w:ascii="Calibri" w:hAnsi="Calibri" w:cs="Calibri"/>
          <w:b/>
          <w:sz w:val="22"/>
          <w:szCs w:val="22"/>
        </w:rPr>
        <w:t>You should c</w:t>
      </w:r>
      <w:r w:rsidR="00283405" w:rsidRPr="00963D68">
        <w:rPr>
          <w:rFonts w:ascii="Calibri" w:hAnsi="Calibri" w:cs="Calibri"/>
          <w:b/>
          <w:sz w:val="22"/>
          <w:szCs w:val="22"/>
        </w:rPr>
        <w:t>omplete and return the 1-page ‘big idea’ form</w:t>
      </w:r>
      <w:r w:rsidRPr="00963D68">
        <w:rPr>
          <w:rFonts w:ascii="Calibri" w:hAnsi="Calibri" w:cs="Calibri"/>
          <w:b/>
          <w:sz w:val="22"/>
          <w:szCs w:val="22"/>
        </w:rPr>
        <w:t>,</w:t>
      </w:r>
      <w:r w:rsidR="00283405" w:rsidRPr="00963D68">
        <w:rPr>
          <w:rFonts w:ascii="Calibri" w:hAnsi="Calibri" w:cs="Calibri"/>
          <w:b/>
          <w:sz w:val="22"/>
          <w:szCs w:val="22"/>
        </w:rPr>
        <w:t xml:space="preserve"> below</w:t>
      </w:r>
      <w:r w:rsidR="00EA0719" w:rsidRPr="00963D68">
        <w:rPr>
          <w:rFonts w:ascii="Calibri" w:hAnsi="Calibri" w:cs="Calibri"/>
          <w:b/>
          <w:sz w:val="22"/>
          <w:szCs w:val="22"/>
        </w:rPr>
        <w:t xml:space="preserve">, by </w:t>
      </w:r>
      <w:r w:rsidR="00C35480">
        <w:rPr>
          <w:rFonts w:ascii="Calibri" w:hAnsi="Calibri" w:cs="Calibri"/>
          <w:b/>
          <w:sz w:val="22"/>
          <w:szCs w:val="22"/>
        </w:rPr>
        <w:t>midday</w:t>
      </w:r>
      <w:r w:rsidR="001F2F0D" w:rsidRPr="00963D68">
        <w:rPr>
          <w:rFonts w:ascii="Calibri" w:hAnsi="Calibri" w:cs="Calibri"/>
          <w:b/>
          <w:sz w:val="22"/>
          <w:szCs w:val="22"/>
        </w:rPr>
        <w:t xml:space="preserve"> on </w:t>
      </w:r>
      <w:r w:rsidR="00890F8F" w:rsidRPr="00963D68">
        <w:rPr>
          <w:rFonts w:ascii="Calibri" w:hAnsi="Calibri" w:cs="Calibri"/>
          <w:b/>
          <w:sz w:val="22"/>
          <w:szCs w:val="22"/>
        </w:rPr>
        <w:t xml:space="preserve">Thursday 1 </w:t>
      </w:r>
      <w:r w:rsidRPr="00963D68">
        <w:rPr>
          <w:rFonts w:ascii="Calibri" w:hAnsi="Calibri" w:cs="Calibri"/>
          <w:b/>
          <w:sz w:val="22"/>
          <w:szCs w:val="22"/>
        </w:rPr>
        <w:t xml:space="preserve">August </w:t>
      </w:r>
      <w:r w:rsidR="00890F8F" w:rsidRPr="00963D68">
        <w:rPr>
          <w:rFonts w:ascii="Calibri" w:hAnsi="Calibri" w:cs="Calibri"/>
          <w:b/>
          <w:sz w:val="22"/>
          <w:szCs w:val="22"/>
        </w:rPr>
        <w:t>2019</w:t>
      </w:r>
      <w:r w:rsidR="001E2BBD" w:rsidRPr="00963D68">
        <w:rPr>
          <w:rFonts w:ascii="Calibri" w:hAnsi="Calibri" w:cs="Calibri"/>
          <w:b/>
          <w:sz w:val="22"/>
          <w:szCs w:val="22"/>
        </w:rPr>
        <w:t>;</w:t>
      </w:r>
    </w:p>
    <w:p w14:paraId="43EF4741" w14:textId="57578EFD" w:rsidR="005D55A5" w:rsidRPr="00963D68" w:rsidRDefault="001E2BBD" w:rsidP="001E2BBD">
      <w:pPr>
        <w:numPr>
          <w:ilvl w:val="0"/>
          <w:numId w:val="10"/>
        </w:numPr>
        <w:spacing w:after="120"/>
        <w:rPr>
          <w:rFonts w:ascii="Calibri" w:hAnsi="Calibri" w:cs="Calibri"/>
          <w:sz w:val="22"/>
          <w:szCs w:val="22"/>
        </w:rPr>
      </w:pPr>
      <w:r w:rsidRPr="00963D68">
        <w:rPr>
          <w:rFonts w:ascii="Calibri" w:hAnsi="Calibri" w:cs="Calibri"/>
          <w:b/>
          <w:sz w:val="22"/>
          <w:szCs w:val="22"/>
        </w:rPr>
        <w:t>You will</w:t>
      </w:r>
      <w:r w:rsidR="005D55A5" w:rsidRPr="00963D68">
        <w:rPr>
          <w:rFonts w:ascii="Calibri" w:hAnsi="Calibri" w:cs="Calibri"/>
          <w:b/>
          <w:sz w:val="22"/>
          <w:szCs w:val="22"/>
        </w:rPr>
        <w:t xml:space="preserve"> be invited to ‘pitch’ your idea to a</w:t>
      </w:r>
      <w:r w:rsidR="00C35480">
        <w:rPr>
          <w:rFonts w:ascii="Calibri" w:hAnsi="Calibri" w:cs="Calibri"/>
          <w:b/>
          <w:sz w:val="22"/>
          <w:szCs w:val="22"/>
        </w:rPr>
        <w:t>n experienced</w:t>
      </w:r>
      <w:r w:rsidR="005D55A5" w:rsidRPr="00963D68">
        <w:rPr>
          <w:rFonts w:ascii="Calibri" w:hAnsi="Calibri" w:cs="Calibri"/>
          <w:b/>
          <w:sz w:val="22"/>
          <w:szCs w:val="22"/>
        </w:rPr>
        <w:t xml:space="preserve"> </w:t>
      </w:r>
      <w:r w:rsidR="00C35480">
        <w:rPr>
          <w:rFonts w:ascii="Calibri" w:hAnsi="Calibri" w:cs="Calibri"/>
          <w:b/>
          <w:sz w:val="22"/>
          <w:szCs w:val="22"/>
        </w:rPr>
        <w:t xml:space="preserve">selection </w:t>
      </w:r>
      <w:r w:rsidR="005D55A5" w:rsidRPr="00963D68">
        <w:rPr>
          <w:rFonts w:ascii="Calibri" w:hAnsi="Calibri" w:cs="Calibri"/>
          <w:b/>
          <w:sz w:val="22"/>
          <w:szCs w:val="22"/>
        </w:rPr>
        <w:t>panel</w:t>
      </w:r>
      <w:r w:rsidR="00C35480">
        <w:rPr>
          <w:rFonts w:ascii="Calibri" w:hAnsi="Calibri" w:cs="Calibri"/>
          <w:b/>
          <w:sz w:val="22"/>
          <w:szCs w:val="22"/>
        </w:rPr>
        <w:t>, provisionally set for</w:t>
      </w:r>
      <w:r w:rsidR="005D55A5" w:rsidRPr="00963D68">
        <w:rPr>
          <w:rFonts w:ascii="Calibri" w:hAnsi="Calibri" w:cs="Calibri"/>
          <w:b/>
          <w:sz w:val="22"/>
          <w:szCs w:val="22"/>
        </w:rPr>
        <w:t xml:space="preserve"> T</w:t>
      </w:r>
      <w:r w:rsidR="00890F8F" w:rsidRPr="00963D68">
        <w:rPr>
          <w:rFonts w:ascii="Calibri" w:hAnsi="Calibri" w:cs="Calibri"/>
          <w:b/>
          <w:sz w:val="22"/>
          <w:szCs w:val="22"/>
        </w:rPr>
        <w:t>hursday 8 August 2019</w:t>
      </w:r>
      <w:r w:rsidR="005D55A5" w:rsidRPr="00963D68">
        <w:rPr>
          <w:rFonts w:ascii="Calibri" w:hAnsi="Calibri" w:cs="Calibri"/>
          <w:b/>
          <w:sz w:val="22"/>
          <w:szCs w:val="22"/>
        </w:rPr>
        <w:t>.</w:t>
      </w:r>
      <w:r w:rsidR="005D55A5" w:rsidRPr="00963D68">
        <w:rPr>
          <w:rFonts w:ascii="Calibri" w:hAnsi="Calibri" w:cs="Calibri"/>
          <w:sz w:val="22"/>
          <w:szCs w:val="22"/>
        </w:rPr>
        <w:t xml:space="preserve">  More details on what you will need to do at this session and your time slot will be sent to you after submitting your big idea form.  </w:t>
      </w:r>
      <w:r w:rsidR="005D55A5" w:rsidRPr="00963D68">
        <w:rPr>
          <w:rFonts w:ascii="Calibri" w:hAnsi="Calibri" w:cs="Calibri"/>
          <w:sz w:val="22"/>
          <w:szCs w:val="22"/>
        </w:rPr>
        <w:lastRenderedPageBreak/>
        <w:t xml:space="preserve">Please contact </w:t>
      </w:r>
      <w:r w:rsidR="00890F8F" w:rsidRPr="00963D68">
        <w:rPr>
          <w:rFonts w:ascii="Calibri" w:hAnsi="Calibri" w:cs="Calibri"/>
          <w:sz w:val="22"/>
          <w:szCs w:val="22"/>
        </w:rPr>
        <w:t>Jarlath McKenna</w:t>
      </w:r>
      <w:r w:rsidR="005D55A5" w:rsidRPr="00963D68">
        <w:rPr>
          <w:rFonts w:ascii="Calibri" w:hAnsi="Calibri" w:cs="Calibri"/>
          <w:sz w:val="22"/>
          <w:szCs w:val="22"/>
        </w:rPr>
        <w:t xml:space="preserve"> if you are not able to attend on this date.  </w:t>
      </w:r>
    </w:p>
    <w:p w14:paraId="4D8D71E3" w14:textId="55155CF8" w:rsidR="00283405" w:rsidRPr="00963D68" w:rsidRDefault="004550A9" w:rsidP="0040213D">
      <w:pPr>
        <w:spacing w:after="120"/>
        <w:rPr>
          <w:rFonts w:ascii="Calibri" w:hAnsi="Calibri" w:cs="Calibri"/>
          <w:sz w:val="22"/>
          <w:szCs w:val="22"/>
        </w:rPr>
      </w:pPr>
      <w:r w:rsidRPr="00963D68">
        <w:rPr>
          <w:rFonts w:ascii="Calibri" w:hAnsi="Calibri" w:cs="Calibri"/>
          <w:sz w:val="22"/>
          <w:szCs w:val="22"/>
        </w:rPr>
        <w:t>The</w:t>
      </w:r>
      <w:r w:rsidR="00BE65B5" w:rsidRPr="00963D68">
        <w:rPr>
          <w:rFonts w:ascii="Calibri" w:hAnsi="Calibri" w:cs="Calibri"/>
          <w:sz w:val="22"/>
          <w:szCs w:val="22"/>
        </w:rPr>
        <w:t xml:space="preserve"> selection panel will </w:t>
      </w:r>
      <w:r w:rsidR="005D55A5" w:rsidRPr="00963D68">
        <w:rPr>
          <w:rFonts w:ascii="Calibri" w:hAnsi="Calibri" w:cs="Calibri"/>
          <w:sz w:val="22"/>
          <w:szCs w:val="22"/>
        </w:rPr>
        <w:t>review and rank your</w:t>
      </w:r>
      <w:r w:rsidR="00BE65B5" w:rsidRPr="00963D68">
        <w:rPr>
          <w:rFonts w:ascii="Calibri" w:hAnsi="Calibri" w:cs="Calibri"/>
          <w:sz w:val="22"/>
          <w:szCs w:val="22"/>
        </w:rPr>
        <w:t xml:space="preserve"> ‘big ideas’</w:t>
      </w:r>
      <w:r w:rsidR="000000CD">
        <w:rPr>
          <w:rFonts w:ascii="Calibri" w:hAnsi="Calibri" w:cs="Calibri"/>
          <w:sz w:val="22"/>
          <w:szCs w:val="22"/>
        </w:rPr>
        <w:t>, based on the RAEng selection criteria</w:t>
      </w:r>
      <w:r w:rsidR="00BE65B5" w:rsidRPr="00963D68">
        <w:rPr>
          <w:rFonts w:ascii="Calibri" w:hAnsi="Calibri" w:cs="Calibri"/>
          <w:sz w:val="22"/>
          <w:szCs w:val="22"/>
        </w:rPr>
        <w:t xml:space="preserve"> and select up to </w:t>
      </w:r>
      <w:r w:rsidR="005D55A5" w:rsidRPr="00963D68">
        <w:rPr>
          <w:rFonts w:ascii="Calibri" w:hAnsi="Calibri" w:cs="Calibri"/>
          <w:sz w:val="22"/>
          <w:szCs w:val="22"/>
        </w:rPr>
        <w:t>five</w:t>
      </w:r>
      <w:r w:rsidR="00BE65B5" w:rsidRPr="00963D68">
        <w:rPr>
          <w:rFonts w:ascii="Calibri" w:hAnsi="Calibri" w:cs="Calibri"/>
          <w:sz w:val="22"/>
          <w:szCs w:val="22"/>
        </w:rPr>
        <w:t xml:space="preserve"> candidates to progress.  Selected candidates will be informed </w:t>
      </w:r>
      <w:r w:rsidR="005D55A5" w:rsidRPr="00963D68">
        <w:rPr>
          <w:rFonts w:ascii="Calibri" w:hAnsi="Calibri" w:cs="Calibri"/>
          <w:sz w:val="22"/>
          <w:szCs w:val="22"/>
        </w:rPr>
        <w:t>as soon as possible and</w:t>
      </w:r>
      <w:r w:rsidR="00BE65B5" w:rsidRPr="00963D68">
        <w:rPr>
          <w:rFonts w:ascii="Calibri" w:hAnsi="Calibri" w:cs="Calibri"/>
          <w:sz w:val="22"/>
          <w:szCs w:val="22"/>
        </w:rPr>
        <w:t xml:space="preserve"> given support to prepare their </w:t>
      </w:r>
      <w:r w:rsidRPr="00963D68">
        <w:rPr>
          <w:rFonts w:ascii="Calibri" w:hAnsi="Calibri" w:cs="Calibri"/>
          <w:sz w:val="22"/>
          <w:szCs w:val="22"/>
        </w:rPr>
        <w:t xml:space="preserve">full </w:t>
      </w:r>
      <w:r w:rsidR="00BE65B5" w:rsidRPr="00963D68">
        <w:rPr>
          <w:rFonts w:ascii="Calibri" w:hAnsi="Calibri" w:cs="Calibri"/>
          <w:sz w:val="22"/>
          <w:szCs w:val="22"/>
        </w:rPr>
        <w:t xml:space="preserve">application to </w:t>
      </w:r>
      <w:r w:rsidRPr="00963D68">
        <w:rPr>
          <w:rFonts w:ascii="Calibri" w:hAnsi="Calibri" w:cs="Calibri"/>
          <w:sz w:val="22"/>
          <w:szCs w:val="22"/>
        </w:rPr>
        <w:t>RAEng</w:t>
      </w:r>
      <w:r w:rsidR="00BE65B5" w:rsidRPr="00963D68">
        <w:rPr>
          <w:rFonts w:ascii="Calibri" w:hAnsi="Calibri" w:cs="Calibri"/>
          <w:sz w:val="22"/>
          <w:szCs w:val="22"/>
        </w:rPr>
        <w:t xml:space="preserve">.  </w:t>
      </w:r>
    </w:p>
    <w:p w14:paraId="4656F32C" w14:textId="2F9C86DD" w:rsidR="00283405" w:rsidRPr="00963D68" w:rsidRDefault="00283405" w:rsidP="0040213D">
      <w:pPr>
        <w:spacing w:after="120"/>
        <w:rPr>
          <w:rFonts w:ascii="Calibri" w:hAnsi="Calibri" w:cs="Calibri"/>
          <w:sz w:val="22"/>
          <w:szCs w:val="22"/>
        </w:rPr>
      </w:pPr>
      <w:r w:rsidRPr="00963D68">
        <w:rPr>
          <w:rFonts w:ascii="Calibri" w:hAnsi="Calibri" w:cs="Calibri"/>
          <w:sz w:val="22"/>
          <w:szCs w:val="22"/>
        </w:rPr>
        <w:t>Please read the attached guidance note, prepared by Professor Trevor Page FREng, before you start to prepare</w:t>
      </w:r>
      <w:r w:rsidR="000000CD">
        <w:rPr>
          <w:rFonts w:ascii="Calibri" w:hAnsi="Calibri" w:cs="Calibri"/>
          <w:sz w:val="22"/>
          <w:szCs w:val="22"/>
        </w:rPr>
        <w:t xml:space="preserve"> your big idea form.</w:t>
      </w:r>
      <w:r w:rsidRPr="00963D68">
        <w:rPr>
          <w:rFonts w:ascii="Calibri" w:hAnsi="Calibri" w:cs="Calibri"/>
          <w:sz w:val="22"/>
          <w:szCs w:val="22"/>
        </w:rPr>
        <w:t xml:space="preserve"> </w:t>
      </w:r>
    </w:p>
    <w:p w14:paraId="10BBB36F" w14:textId="77777777" w:rsidR="001F2F0D" w:rsidRPr="00963D68" w:rsidRDefault="001F2F0D" w:rsidP="0040213D">
      <w:pPr>
        <w:spacing w:after="120"/>
        <w:rPr>
          <w:rFonts w:ascii="Calibri" w:hAnsi="Calibri" w:cs="Calibri"/>
          <w:sz w:val="22"/>
          <w:szCs w:val="22"/>
        </w:rPr>
      </w:pPr>
      <w:r w:rsidRPr="00963D68">
        <w:rPr>
          <w:rFonts w:ascii="Calibri" w:hAnsi="Calibri" w:cs="Calibri"/>
          <w:sz w:val="22"/>
          <w:szCs w:val="22"/>
        </w:rPr>
        <w:t>Please note that we will only select applicants whom we deem to have a good chance of success in this competition.  We may, therefore, not use the University’s full allocation of applications.</w:t>
      </w:r>
    </w:p>
    <w:p w14:paraId="0BDF51A4" w14:textId="77777777" w:rsidR="00843BBC" w:rsidRPr="00963D68" w:rsidRDefault="004958C1" w:rsidP="004958C1">
      <w:pPr>
        <w:spacing w:after="120"/>
        <w:rPr>
          <w:rFonts w:ascii="Calibri" w:hAnsi="Calibri" w:cs="Calibri"/>
          <w:b/>
          <w:sz w:val="22"/>
          <w:szCs w:val="22"/>
          <w:u w:val="single"/>
        </w:rPr>
      </w:pPr>
      <w:r w:rsidRPr="00963D68">
        <w:rPr>
          <w:rFonts w:ascii="Calibri" w:hAnsi="Calibri" w:cs="Calibri"/>
          <w:b/>
          <w:sz w:val="22"/>
          <w:szCs w:val="22"/>
          <w:u w:val="single"/>
        </w:rPr>
        <w:t>Review</w:t>
      </w:r>
      <w:r w:rsidR="00843BBC" w:rsidRPr="00963D68">
        <w:rPr>
          <w:rFonts w:ascii="Calibri" w:hAnsi="Calibri" w:cs="Calibri"/>
          <w:b/>
          <w:sz w:val="22"/>
          <w:szCs w:val="22"/>
          <w:u w:val="single"/>
        </w:rPr>
        <w:t xml:space="preserve"> Criteria </w:t>
      </w:r>
    </w:p>
    <w:p w14:paraId="114BA96B" w14:textId="00A5B6DF" w:rsidR="004958C1" w:rsidRPr="00963D68" w:rsidRDefault="00A63566" w:rsidP="004958C1">
      <w:pPr>
        <w:spacing w:after="120"/>
        <w:rPr>
          <w:rFonts w:ascii="Calibri" w:hAnsi="Calibri" w:cs="Calibri"/>
          <w:color w:val="000000"/>
          <w:sz w:val="22"/>
          <w:szCs w:val="22"/>
        </w:rPr>
      </w:pPr>
      <w:r w:rsidRPr="00963D68">
        <w:rPr>
          <w:rFonts w:ascii="Calibri" w:hAnsi="Calibri" w:cs="Calibri"/>
          <w:color w:val="000000"/>
          <w:sz w:val="22"/>
          <w:szCs w:val="22"/>
        </w:rPr>
        <w:t>T</w:t>
      </w:r>
      <w:r w:rsidR="00843BBC" w:rsidRPr="00963D68">
        <w:rPr>
          <w:rFonts w:ascii="Calibri" w:hAnsi="Calibri" w:cs="Calibri"/>
          <w:color w:val="000000"/>
          <w:sz w:val="22"/>
          <w:szCs w:val="22"/>
        </w:rPr>
        <w:t>he following criteria</w:t>
      </w:r>
      <w:r w:rsidRPr="00963D68">
        <w:rPr>
          <w:rFonts w:ascii="Calibri" w:hAnsi="Calibri" w:cs="Calibri"/>
          <w:color w:val="000000"/>
          <w:sz w:val="22"/>
          <w:szCs w:val="22"/>
        </w:rPr>
        <w:t xml:space="preserve"> will be used by the RAEng reviewers</w:t>
      </w:r>
      <w:r w:rsidR="000000CD">
        <w:rPr>
          <w:rFonts w:ascii="Calibri" w:hAnsi="Calibri" w:cs="Calibri"/>
          <w:color w:val="000000"/>
          <w:sz w:val="22"/>
          <w:szCs w:val="22"/>
        </w:rPr>
        <w:t xml:space="preserve"> and panel members</w:t>
      </w:r>
      <w:r w:rsidR="002A74B6" w:rsidRPr="00963D68">
        <w:rPr>
          <w:rFonts w:ascii="Calibri" w:hAnsi="Calibri" w:cs="Calibri"/>
          <w:color w:val="000000"/>
          <w:sz w:val="22"/>
          <w:szCs w:val="22"/>
        </w:rPr>
        <w:t xml:space="preserve"> (you can read more detail in the RAEng call document (link above))</w:t>
      </w:r>
      <w:r w:rsidRPr="00963D68">
        <w:rPr>
          <w:rFonts w:ascii="Calibri" w:hAnsi="Calibri" w:cs="Calibri"/>
          <w:color w:val="000000"/>
          <w:sz w:val="22"/>
          <w:szCs w:val="22"/>
        </w:rPr>
        <w:t>:</w:t>
      </w:r>
      <w:r w:rsidR="004550A9" w:rsidRPr="00963D68">
        <w:rPr>
          <w:rFonts w:ascii="Calibri" w:hAnsi="Calibri" w:cs="Calibri"/>
          <w:color w:val="000000"/>
          <w:sz w:val="22"/>
          <w:szCs w:val="22"/>
        </w:rPr>
        <w:t xml:space="preserve"> </w:t>
      </w:r>
    </w:p>
    <w:p w14:paraId="1EAF2120" w14:textId="77777777" w:rsidR="004550A9" w:rsidRPr="004550A9" w:rsidRDefault="004550A9" w:rsidP="004550A9">
      <w:pPr>
        <w:numPr>
          <w:ilvl w:val="0"/>
          <w:numId w:val="14"/>
        </w:numPr>
        <w:rPr>
          <w:rFonts w:ascii="Calibri" w:hAnsi="Calibri" w:cs="Calibri"/>
          <w:color w:val="000000"/>
          <w:sz w:val="22"/>
          <w:szCs w:val="22"/>
        </w:rPr>
      </w:pPr>
      <w:r w:rsidRPr="004550A9">
        <w:rPr>
          <w:rFonts w:ascii="Calibri" w:hAnsi="Calibri" w:cs="Calibri"/>
          <w:color w:val="000000"/>
          <w:sz w:val="22"/>
          <w:szCs w:val="22"/>
        </w:rPr>
        <w:t>Candidate</w:t>
      </w:r>
    </w:p>
    <w:p w14:paraId="3F968564" w14:textId="77777777" w:rsidR="004550A9" w:rsidRPr="004550A9" w:rsidRDefault="004550A9" w:rsidP="004550A9">
      <w:pPr>
        <w:numPr>
          <w:ilvl w:val="0"/>
          <w:numId w:val="14"/>
        </w:numPr>
        <w:rPr>
          <w:rFonts w:ascii="Calibri" w:hAnsi="Calibri" w:cs="Calibri"/>
          <w:color w:val="000000"/>
          <w:sz w:val="22"/>
          <w:szCs w:val="22"/>
        </w:rPr>
      </w:pPr>
      <w:r w:rsidRPr="004550A9">
        <w:rPr>
          <w:rFonts w:ascii="Calibri" w:hAnsi="Calibri" w:cs="Calibri"/>
          <w:color w:val="000000"/>
          <w:sz w:val="22"/>
          <w:szCs w:val="22"/>
        </w:rPr>
        <w:t xml:space="preserve">Research quality and vision </w:t>
      </w:r>
    </w:p>
    <w:p w14:paraId="0C883316" w14:textId="77777777" w:rsidR="004550A9" w:rsidRPr="004550A9" w:rsidRDefault="004550A9" w:rsidP="004550A9">
      <w:pPr>
        <w:numPr>
          <w:ilvl w:val="0"/>
          <w:numId w:val="14"/>
        </w:numPr>
        <w:rPr>
          <w:rFonts w:ascii="Calibri" w:hAnsi="Calibri" w:cs="Calibri"/>
          <w:color w:val="000000"/>
          <w:sz w:val="22"/>
          <w:szCs w:val="22"/>
        </w:rPr>
      </w:pPr>
      <w:r w:rsidRPr="004550A9">
        <w:rPr>
          <w:rFonts w:ascii="Calibri" w:hAnsi="Calibri" w:cs="Calibri"/>
          <w:color w:val="000000"/>
          <w:sz w:val="22"/>
          <w:szCs w:val="22"/>
        </w:rPr>
        <w:t>Research environment</w:t>
      </w:r>
    </w:p>
    <w:p w14:paraId="601C79BA" w14:textId="77777777" w:rsidR="004550A9" w:rsidRPr="004550A9" w:rsidRDefault="004550A9" w:rsidP="004550A9">
      <w:pPr>
        <w:numPr>
          <w:ilvl w:val="0"/>
          <w:numId w:val="14"/>
        </w:numPr>
        <w:rPr>
          <w:rFonts w:ascii="Calibri" w:hAnsi="Calibri" w:cs="Calibri"/>
          <w:color w:val="000000"/>
          <w:sz w:val="22"/>
          <w:szCs w:val="22"/>
        </w:rPr>
      </w:pPr>
      <w:r w:rsidRPr="004550A9">
        <w:rPr>
          <w:rFonts w:ascii="Calibri" w:hAnsi="Calibri" w:cs="Calibri"/>
          <w:color w:val="000000"/>
          <w:sz w:val="22"/>
          <w:szCs w:val="22"/>
        </w:rPr>
        <w:t>Resource and management</w:t>
      </w:r>
    </w:p>
    <w:p w14:paraId="3F76D140" w14:textId="77777777" w:rsidR="004550A9" w:rsidRPr="00963D68" w:rsidRDefault="004550A9" w:rsidP="00373C7C">
      <w:pPr>
        <w:numPr>
          <w:ilvl w:val="0"/>
          <w:numId w:val="14"/>
        </w:numPr>
        <w:spacing w:line="360" w:lineRule="auto"/>
        <w:rPr>
          <w:rFonts w:ascii="Calibri" w:hAnsi="Calibri" w:cs="Calibri"/>
          <w:color w:val="000000"/>
          <w:sz w:val="22"/>
          <w:szCs w:val="22"/>
        </w:rPr>
      </w:pPr>
      <w:r w:rsidRPr="004550A9">
        <w:rPr>
          <w:rFonts w:ascii="Calibri" w:hAnsi="Calibri" w:cs="Calibri"/>
          <w:color w:val="000000"/>
          <w:sz w:val="22"/>
          <w:szCs w:val="22"/>
        </w:rPr>
        <w:t>Beneficiaries and impact</w:t>
      </w:r>
    </w:p>
    <w:p w14:paraId="4C4667AE" w14:textId="77777777" w:rsidR="00F967DF" w:rsidRPr="004550A9" w:rsidRDefault="004550A9" w:rsidP="004550A9">
      <w:pPr>
        <w:spacing w:after="120"/>
        <w:rPr>
          <w:rFonts w:ascii="Calibri" w:hAnsi="Calibri" w:cs="Calibri"/>
          <w:color w:val="000000"/>
          <w:sz w:val="22"/>
          <w:szCs w:val="22"/>
        </w:rPr>
      </w:pPr>
      <w:r w:rsidRPr="004550A9">
        <w:rPr>
          <w:rFonts w:ascii="Calibri" w:hAnsi="Calibri" w:cs="Calibri"/>
          <w:color w:val="000000"/>
          <w:sz w:val="22"/>
          <w:szCs w:val="22"/>
        </w:rPr>
        <w:t>Additional criteria will be considered for EDRF applications to ensure they meet the ODA guidelines (see call document).</w:t>
      </w:r>
    </w:p>
    <w:p w14:paraId="44045979" w14:textId="4429E855" w:rsidR="00D81BF9" w:rsidRPr="00963D68" w:rsidRDefault="00D81BF9" w:rsidP="00D81BF9">
      <w:pPr>
        <w:rPr>
          <w:rFonts w:ascii="Calibri" w:hAnsi="Calibri" w:cs="Calibri"/>
          <w:sz w:val="22"/>
          <w:szCs w:val="22"/>
        </w:rPr>
      </w:pPr>
      <w:r w:rsidRPr="00963D68">
        <w:rPr>
          <w:rFonts w:ascii="Calibri" w:hAnsi="Calibri" w:cs="Calibri"/>
          <w:color w:val="000000"/>
          <w:sz w:val="22"/>
          <w:szCs w:val="22"/>
        </w:rPr>
        <w:br w:type="page"/>
      </w:r>
      <w:r w:rsidR="00202C6D" w:rsidRPr="00963D68">
        <w:rPr>
          <w:rFonts w:ascii="Calibri" w:hAnsi="Calibri" w:cs="Calibri"/>
          <w:noProof/>
          <w:color w:val="0000FF"/>
          <w:sz w:val="22"/>
          <w:szCs w:val="22"/>
        </w:rPr>
        <w:lastRenderedPageBreak/>
        <w:drawing>
          <wp:inline distT="0" distB="0" distL="0" distR="0" wp14:anchorId="187F287D" wp14:editId="41430BD6">
            <wp:extent cx="1772920" cy="659765"/>
            <wp:effectExtent l="0" t="0" r="0" b="0"/>
            <wp:docPr id="2" name="logo" descr="Newcastle University shield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Newcastle University shield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2920" cy="659765"/>
                    </a:xfrm>
                    <a:prstGeom prst="rect">
                      <a:avLst/>
                    </a:prstGeom>
                    <a:noFill/>
                    <a:ln>
                      <a:noFill/>
                    </a:ln>
                  </pic:spPr>
                </pic:pic>
              </a:graphicData>
            </a:graphic>
          </wp:inline>
        </w:drawing>
      </w:r>
    </w:p>
    <w:p w14:paraId="75E959EF" w14:textId="77777777" w:rsidR="00D81BF9" w:rsidRPr="00963D68" w:rsidRDefault="00D81BF9" w:rsidP="00D81BF9">
      <w:pPr>
        <w:rPr>
          <w:rFonts w:ascii="Calibri" w:hAnsi="Calibri" w:cs="Calibri"/>
          <w:b/>
          <w:sz w:val="22"/>
          <w:szCs w:val="22"/>
        </w:rPr>
      </w:pPr>
    </w:p>
    <w:p w14:paraId="142C2402" w14:textId="0C58549E" w:rsidR="00D81BF9" w:rsidRPr="00963D68" w:rsidRDefault="00D81BF9" w:rsidP="00D81BF9">
      <w:pPr>
        <w:rPr>
          <w:rFonts w:ascii="Calibri" w:hAnsi="Calibri" w:cs="Calibri"/>
          <w:b/>
          <w:sz w:val="22"/>
          <w:szCs w:val="22"/>
        </w:rPr>
      </w:pPr>
      <w:r w:rsidRPr="00963D68">
        <w:rPr>
          <w:rFonts w:ascii="Calibri" w:hAnsi="Calibri" w:cs="Calibri"/>
          <w:b/>
          <w:sz w:val="22"/>
          <w:szCs w:val="22"/>
        </w:rPr>
        <w:t>Royal Academy of Engi</w:t>
      </w:r>
      <w:r w:rsidR="002A74B6" w:rsidRPr="00963D68">
        <w:rPr>
          <w:rFonts w:ascii="Calibri" w:hAnsi="Calibri" w:cs="Calibri"/>
          <w:b/>
          <w:sz w:val="22"/>
          <w:szCs w:val="22"/>
        </w:rPr>
        <w:t>neering Research Fellowship</w:t>
      </w:r>
      <w:r w:rsidR="000000CD">
        <w:rPr>
          <w:rFonts w:ascii="Calibri" w:hAnsi="Calibri" w:cs="Calibri"/>
          <w:b/>
          <w:sz w:val="22"/>
          <w:szCs w:val="22"/>
        </w:rPr>
        <w:t>s</w:t>
      </w:r>
      <w:r w:rsidR="00C35480">
        <w:rPr>
          <w:rFonts w:ascii="Calibri" w:hAnsi="Calibri" w:cs="Calibri"/>
          <w:b/>
          <w:sz w:val="22"/>
          <w:szCs w:val="22"/>
        </w:rPr>
        <w:t xml:space="preserve"> and </w:t>
      </w:r>
      <w:r w:rsidR="00C35480">
        <w:rPr>
          <w:rFonts w:ascii="Calibri" w:hAnsi="Calibri" w:cs="Calibri"/>
          <w:b/>
          <w:sz w:val="22"/>
          <w:szCs w:val="22"/>
        </w:rPr>
        <w:t xml:space="preserve">Engineering for Development Fellowships </w:t>
      </w:r>
      <w:r w:rsidR="00371E31" w:rsidRPr="00963D68">
        <w:rPr>
          <w:rFonts w:ascii="Calibri" w:hAnsi="Calibri" w:cs="Calibri"/>
          <w:b/>
          <w:sz w:val="22"/>
          <w:szCs w:val="22"/>
        </w:rPr>
        <w:t>2019/20</w:t>
      </w:r>
    </w:p>
    <w:p w14:paraId="7C6E0FB4" w14:textId="77777777" w:rsidR="00D81BF9" w:rsidRPr="00963D68" w:rsidRDefault="00D81BF9" w:rsidP="00D81BF9">
      <w:pPr>
        <w:rPr>
          <w:rFonts w:ascii="Calibri" w:hAnsi="Calibri" w:cs="Calibri"/>
          <w:sz w:val="22"/>
          <w:szCs w:val="22"/>
        </w:rPr>
      </w:pPr>
    </w:p>
    <w:p w14:paraId="255D6853" w14:textId="34C77512" w:rsidR="00D81BF9" w:rsidRPr="00963D68" w:rsidRDefault="00D81BF9" w:rsidP="00D81BF9">
      <w:pPr>
        <w:rPr>
          <w:rFonts w:ascii="Calibri" w:hAnsi="Calibri" w:cs="Calibri"/>
          <w:b/>
          <w:sz w:val="22"/>
          <w:szCs w:val="22"/>
        </w:rPr>
      </w:pPr>
      <w:r w:rsidRPr="00963D68">
        <w:rPr>
          <w:rFonts w:ascii="Calibri" w:hAnsi="Calibri" w:cs="Calibri"/>
          <w:b/>
          <w:sz w:val="22"/>
          <w:szCs w:val="22"/>
        </w:rPr>
        <w:t xml:space="preserve">Internal </w:t>
      </w:r>
      <w:r w:rsidR="000000CD">
        <w:rPr>
          <w:rFonts w:ascii="Calibri" w:hAnsi="Calibri" w:cs="Calibri"/>
          <w:b/>
          <w:sz w:val="22"/>
          <w:szCs w:val="22"/>
        </w:rPr>
        <w:t>selection process</w:t>
      </w:r>
      <w:r w:rsidR="000000CD" w:rsidRPr="00963D68">
        <w:rPr>
          <w:rFonts w:ascii="Calibri" w:hAnsi="Calibri" w:cs="Calibri"/>
          <w:b/>
          <w:sz w:val="22"/>
          <w:szCs w:val="22"/>
        </w:rPr>
        <w:t xml:space="preserve"> </w:t>
      </w:r>
      <w:r w:rsidRPr="00963D68">
        <w:rPr>
          <w:rFonts w:ascii="Calibri" w:hAnsi="Calibri" w:cs="Calibri"/>
          <w:b/>
          <w:sz w:val="22"/>
          <w:szCs w:val="22"/>
        </w:rPr>
        <w:t xml:space="preserve">to </w:t>
      </w:r>
      <w:r w:rsidR="000000CD">
        <w:rPr>
          <w:rFonts w:ascii="Calibri" w:hAnsi="Calibri" w:cs="Calibri"/>
          <w:b/>
          <w:sz w:val="22"/>
          <w:szCs w:val="22"/>
        </w:rPr>
        <w:t>identify</w:t>
      </w:r>
      <w:r w:rsidRPr="00963D68">
        <w:rPr>
          <w:rFonts w:ascii="Calibri" w:hAnsi="Calibri" w:cs="Calibri"/>
          <w:b/>
          <w:sz w:val="22"/>
          <w:szCs w:val="22"/>
        </w:rPr>
        <w:t xml:space="preserve"> Newcastle</w:t>
      </w:r>
      <w:r w:rsidR="000000CD">
        <w:rPr>
          <w:rFonts w:ascii="Calibri" w:hAnsi="Calibri" w:cs="Calibri"/>
          <w:b/>
          <w:sz w:val="22"/>
          <w:szCs w:val="22"/>
        </w:rPr>
        <w:t xml:space="preserve"> University</w:t>
      </w:r>
      <w:r w:rsidR="00404361" w:rsidRPr="00963D68">
        <w:rPr>
          <w:rFonts w:ascii="Calibri" w:hAnsi="Calibri" w:cs="Calibri"/>
          <w:b/>
          <w:sz w:val="22"/>
          <w:szCs w:val="22"/>
        </w:rPr>
        <w:t>’s</w:t>
      </w:r>
      <w:r w:rsidRPr="00963D68">
        <w:rPr>
          <w:rFonts w:ascii="Calibri" w:hAnsi="Calibri" w:cs="Calibri"/>
          <w:b/>
          <w:sz w:val="22"/>
          <w:szCs w:val="22"/>
        </w:rPr>
        <w:t xml:space="preserve"> applicants</w:t>
      </w:r>
    </w:p>
    <w:p w14:paraId="0B77FC6A" w14:textId="77777777" w:rsidR="00D81BF9" w:rsidRPr="00963D68" w:rsidRDefault="00D81BF9" w:rsidP="00D81BF9">
      <w:pPr>
        <w:rPr>
          <w:rFonts w:ascii="Calibri" w:hAnsi="Calibri" w:cs="Calibri"/>
          <w:sz w:val="22"/>
          <w:szCs w:val="22"/>
        </w:rPr>
      </w:pPr>
    </w:p>
    <w:p w14:paraId="151B3432" w14:textId="39B648BB" w:rsidR="00D81BF9" w:rsidRPr="00963D68" w:rsidRDefault="00D81BF9" w:rsidP="00D75824">
      <w:pPr>
        <w:rPr>
          <w:rFonts w:ascii="Calibri" w:hAnsi="Calibri" w:cs="Calibri"/>
          <w:sz w:val="22"/>
          <w:szCs w:val="22"/>
        </w:rPr>
      </w:pPr>
      <w:r w:rsidRPr="00963D68">
        <w:rPr>
          <w:rFonts w:ascii="Calibri" w:hAnsi="Calibri" w:cs="Calibri"/>
          <w:sz w:val="22"/>
          <w:szCs w:val="22"/>
        </w:rPr>
        <w:t xml:space="preserve">Please </w:t>
      </w:r>
      <w:r w:rsidR="00E12307" w:rsidRPr="00963D68">
        <w:rPr>
          <w:rFonts w:ascii="Calibri" w:hAnsi="Calibri" w:cs="Calibri"/>
          <w:sz w:val="22"/>
          <w:szCs w:val="22"/>
        </w:rPr>
        <w:t>complete this</w:t>
      </w:r>
      <w:r w:rsidRPr="00963D68">
        <w:rPr>
          <w:rFonts w:ascii="Calibri" w:hAnsi="Calibri" w:cs="Calibri"/>
          <w:sz w:val="22"/>
          <w:szCs w:val="22"/>
        </w:rPr>
        <w:t xml:space="preserve"> ‘big idea’</w:t>
      </w:r>
      <w:r w:rsidR="00E12307" w:rsidRPr="00963D68">
        <w:rPr>
          <w:rFonts w:ascii="Calibri" w:hAnsi="Calibri" w:cs="Calibri"/>
          <w:sz w:val="22"/>
          <w:szCs w:val="22"/>
        </w:rPr>
        <w:t xml:space="preserve"> form</w:t>
      </w:r>
      <w:r w:rsidR="00404361" w:rsidRPr="00963D68">
        <w:rPr>
          <w:rFonts w:ascii="Calibri" w:hAnsi="Calibri" w:cs="Calibri"/>
          <w:sz w:val="22"/>
          <w:szCs w:val="22"/>
        </w:rPr>
        <w:t xml:space="preserve"> and return it to </w:t>
      </w:r>
      <w:r w:rsidR="006C42D9" w:rsidRPr="00963D68">
        <w:rPr>
          <w:rFonts w:ascii="Calibri" w:hAnsi="Calibri" w:cs="Calibri"/>
          <w:sz w:val="22"/>
          <w:szCs w:val="22"/>
        </w:rPr>
        <w:t xml:space="preserve">Jarlath McKenna </w:t>
      </w:r>
      <w:r w:rsidR="00D75824" w:rsidRPr="00963D68">
        <w:rPr>
          <w:rFonts w:ascii="Calibri" w:hAnsi="Calibri" w:cs="Calibri"/>
          <w:sz w:val="22"/>
          <w:szCs w:val="22"/>
        </w:rPr>
        <w:t>(</w:t>
      </w:r>
      <w:hyperlink r:id="rId12" w:history="1">
        <w:r w:rsidR="00D75824" w:rsidRPr="00963D68">
          <w:rPr>
            <w:rStyle w:val="Hyperlink"/>
            <w:rFonts w:ascii="Calibri" w:hAnsi="Calibri" w:cs="Calibri"/>
            <w:sz w:val="22"/>
            <w:szCs w:val="22"/>
          </w:rPr>
          <w:t>Jarlath.mckenna@newcastle.ac.uk</w:t>
        </w:r>
      </w:hyperlink>
      <w:r w:rsidR="00D75824" w:rsidRPr="00963D68">
        <w:rPr>
          <w:rFonts w:ascii="Calibri" w:hAnsi="Calibri" w:cs="Calibri"/>
          <w:sz w:val="22"/>
          <w:szCs w:val="22"/>
        </w:rPr>
        <w:t>) by</w:t>
      </w:r>
      <w:r w:rsidR="00C35480">
        <w:rPr>
          <w:rFonts w:ascii="Calibri" w:hAnsi="Calibri" w:cs="Calibri"/>
          <w:sz w:val="22"/>
          <w:szCs w:val="22"/>
        </w:rPr>
        <w:t xml:space="preserve"> midday</w:t>
      </w:r>
      <w:r w:rsidR="002A74B6" w:rsidRPr="00963D68">
        <w:rPr>
          <w:rFonts w:ascii="Calibri" w:hAnsi="Calibri" w:cs="Calibri"/>
          <w:sz w:val="22"/>
          <w:szCs w:val="22"/>
        </w:rPr>
        <w:t xml:space="preserve"> on </w:t>
      </w:r>
      <w:r w:rsidR="00D75824" w:rsidRPr="00963D68">
        <w:rPr>
          <w:rFonts w:ascii="Calibri" w:hAnsi="Calibri" w:cs="Calibri"/>
          <w:sz w:val="22"/>
          <w:szCs w:val="22"/>
        </w:rPr>
        <w:t>Thursday 1 August 2019</w:t>
      </w:r>
      <w:r w:rsidR="00E42B76" w:rsidRPr="00963D68">
        <w:rPr>
          <w:rFonts w:ascii="Calibri" w:hAnsi="Calibri" w:cs="Calibri"/>
          <w:sz w:val="22"/>
          <w:szCs w:val="22"/>
        </w:rPr>
        <w:t xml:space="preserve">.  </w:t>
      </w:r>
    </w:p>
    <w:p w14:paraId="4FAE12CB" w14:textId="77777777" w:rsidR="00E42B76" w:rsidRPr="00963D68" w:rsidRDefault="00E42B76" w:rsidP="00D81BF9">
      <w:pPr>
        <w:rPr>
          <w:rFonts w:ascii="Calibri" w:hAnsi="Calibri" w:cs="Calibri"/>
          <w:sz w:val="22"/>
          <w:szCs w:val="22"/>
        </w:rPr>
      </w:pPr>
    </w:p>
    <w:p w14:paraId="6413CB2A" w14:textId="77777777" w:rsidR="00E42B76" w:rsidRPr="00963D68" w:rsidRDefault="00E42B76" w:rsidP="00D81BF9">
      <w:pPr>
        <w:rPr>
          <w:rFonts w:ascii="Calibri" w:hAnsi="Calibri" w:cs="Calibri"/>
          <w:sz w:val="22"/>
          <w:szCs w:val="22"/>
        </w:rPr>
      </w:pPr>
      <w:r w:rsidRPr="00963D68">
        <w:rPr>
          <w:rFonts w:ascii="Calibri" w:hAnsi="Calibri" w:cs="Calibri"/>
          <w:sz w:val="22"/>
          <w:szCs w:val="22"/>
        </w:rPr>
        <w:t xml:space="preserve">Your form may be one side of A4.  Please use size 10 font.  You may present the form how you wish, and can remove this header if you choose to.  </w:t>
      </w:r>
    </w:p>
    <w:p w14:paraId="6665E6CB" w14:textId="77777777" w:rsidR="00900986" w:rsidRPr="00963D68" w:rsidRDefault="00900986" w:rsidP="00D81BF9">
      <w:pPr>
        <w:rPr>
          <w:rFonts w:ascii="Calibri" w:hAnsi="Calibri" w:cs="Calibri"/>
          <w:sz w:val="22"/>
          <w:szCs w:val="22"/>
        </w:rPr>
      </w:pPr>
    </w:p>
    <w:p w14:paraId="6E53E018" w14:textId="77777777" w:rsidR="00900986" w:rsidRPr="00963D68" w:rsidRDefault="00900986" w:rsidP="00D81BF9">
      <w:pPr>
        <w:rPr>
          <w:rFonts w:ascii="Calibri" w:hAnsi="Calibri" w:cs="Calibri"/>
          <w:sz w:val="22"/>
          <w:szCs w:val="22"/>
        </w:rPr>
      </w:pPr>
      <w:r w:rsidRPr="00963D68">
        <w:rPr>
          <w:rFonts w:ascii="Calibri" w:hAnsi="Calibri" w:cs="Calibri"/>
          <w:sz w:val="22"/>
          <w:szCs w:val="22"/>
        </w:rPr>
        <w:t xml:space="preserve">You may include your curriculum vitae (up to 3 pages, including publications) to accompany this form.  </w:t>
      </w:r>
    </w:p>
    <w:p w14:paraId="22C8FD92" w14:textId="77777777" w:rsidR="00D81BF9" w:rsidRPr="00963D68" w:rsidRDefault="00D81BF9" w:rsidP="00D81BF9">
      <w:pPr>
        <w:rPr>
          <w:rFonts w:ascii="Calibri" w:hAnsi="Calibri" w:cs="Calibri"/>
          <w:sz w:val="22"/>
          <w:szCs w:val="22"/>
        </w:rPr>
      </w:pPr>
    </w:p>
    <w:p w14:paraId="13B47F77" w14:textId="4EF382C4" w:rsidR="00D81BF9" w:rsidRPr="00963D68" w:rsidRDefault="00202C6D" w:rsidP="00D81BF9">
      <w:pPr>
        <w:rPr>
          <w:rFonts w:ascii="Calibri" w:hAnsi="Calibri" w:cs="Calibri"/>
          <w:sz w:val="22"/>
          <w:szCs w:val="22"/>
        </w:rPr>
      </w:pPr>
      <w:r w:rsidRPr="00963D68">
        <w:rPr>
          <w:rFonts w:ascii="Calibri" w:hAnsi="Calibri" w:cs="Calibri"/>
          <w:noProof/>
          <w:sz w:val="22"/>
          <w:szCs w:val="22"/>
        </w:rPr>
        <mc:AlternateContent>
          <mc:Choice Requires="wps">
            <w:drawing>
              <wp:anchor distT="0" distB="0" distL="114300" distR="114300" simplePos="0" relativeHeight="251658240" behindDoc="0" locked="0" layoutInCell="1" allowOverlap="1" wp14:anchorId="6140FE74" wp14:editId="5743612B">
                <wp:simplePos x="0" y="0"/>
                <wp:positionH relativeFrom="column">
                  <wp:posOffset>-127000</wp:posOffset>
                </wp:positionH>
                <wp:positionV relativeFrom="paragraph">
                  <wp:posOffset>0</wp:posOffset>
                </wp:positionV>
                <wp:extent cx="6604000" cy="0"/>
                <wp:effectExtent l="13970" t="13970" r="11430" b="50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F4C0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0" to="51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xr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"/>
            </w:pict>
          </mc:Fallback>
        </mc:AlternateContent>
      </w:r>
    </w:p>
    <w:p w14:paraId="5343D6FE" w14:textId="7F3F6B6A" w:rsidR="00371E31" w:rsidRDefault="00371E31" w:rsidP="00283405">
      <w:pPr>
        <w:spacing w:after="120"/>
        <w:rPr>
          <w:rFonts w:ascii="Calibri" w:hAnsi="Calibri" w:cs="Calibri"/>
          <w:b/>
          <w:color w:val="000000"/>
          <w:sz w:val="22"/>
          <w:szCs w:val="22"/>
        </w:rPr>
      </w:pPr>
      <w:r>
        <w:rPr>
          <w:rFonts w:ascii="Calibri" w:hAnsi="Calibri" w:cs="Calibri"/>
          <w:b/>
          <w:color w:val="000000"/>
          <w:sz w:val="22"/>
          <w:szCs w:val="22"/>
        </w:rPr>
        <w:t>‘Big Idea’ form</w:t>
      </w:r>
    </w:p>
    <w:p w14:paraId="2B39AA73" w14:textId="77777777" w:rsidR="00371E31" w:rsidRDefault="00371E31" w:rsidP="00283405">
      <w:pPr>
        <w:spacing w:after="120"/>
        <w:rPr>
          <w:rFonts w:ascii="Calibri" w:hAnsi="Calibri" w:cs="Calibri"/>
          <w:b/>
          <w:color w:val="000000"/>
          <w:sz w:val="22"/>
          <w:szCs w:val="22"/>
        </w:rPr>
      </w:pPr>
    </w:p>
    <w:p w14:paraId="0E8ABF44" w14:textId="6C9BAC9B" w:rsidR="0068390F" w:rsidRPr="00963D68" w:rsidRDefault="0068390F" w:rsidP="00283405">
      <w:pPr>
        <w:spacing w:after="120"/>
        <w:rPr>
          <w:rFonts w:ascii="Calibri" w:hAnsi="Calibri" w:cs="Calibri"/>
          <w:b/>
          <w:color w:val="000000"/>
          <w:sz w:val="22"/>
          <w:szCs w:val="22"/>
        </w:rPr>
      </w:pPr>
      <w:r w:rsidRPr="00963D68">
        <w:rPr>
          <w:rFonts w:ascii="Calibri" w:hAnsi="Calibri" w:cs="Calibri"/>
          <w:b/>
          <w:color w:val="000000"/>
          <w:sz w:val="22"/>
          <w:szCs w:val="22"/>
        </w:rPr>
        <w:t>Applicant Name:</w:t>
      </w:r>
    </w:p>
    <w:p w14:paraId="7BD84EAB" w14:textId="77777777" w:rsidR="004550A9" w:rsidRPr="00963D68" w:rsidRDefault="004550A9" w:rsidP="00283405">
      <w:pPr>
        <w:spacing w:after="120"/>
        <w:rPr>
          <w:rFonts w:ascii="Calibri" w:hAnsi="Calibri" w:cs="Calibri"/>
          <w:b/>
          <w:color w:val="000000"/>
          <w:sz w:val="22"/>
          <w:szCs w:val="22"/>
        </w:rPr>
      </w:pPr>
      <w:r w:rsidRPr="00963D68">
        <w:rPr>
          <w:rFonts w:ascii="Calibri" w:hAnsi="Calibri" w:cs="Calibri"/>
          <w:b/>
          <w:color w:val="000000"/>
          <w:sz w:val="22"/>
          <w:szCs w:val="22"/>
        </w:rPr>
        <w:t>Proposal Title:</w:t>
      </w:r>
    </w:p>
    <w:p w14:paraId="344EF474" w14:textId="77777777" w:rsidR="0068390F" w:rsidRPr="00963D68" w:rsidRDefault="0068390F" w:rsidP="00283405">
      <w:pPr>
        <w:spacing w:after="120"/>
        <w:rPr>
          <w:rFonts w:ascii="Calibri" w:hAnsi="Calibri" w:cs="Calibri"/>
          <w:b/>
          <w:color w:val="000000"/>
          <w:sz w:val="22"/>
          <w:szCs w:val="22"/>
        </w:rPr>
      </w:pPr>
    </w:p>
    <w:p w14:paraId="5404C335" w14:textId="77777777" w:rsidR="006C42D9" w:rsidRPr="00963D68" w:rsidRDefault="006C42D9" w:rsidP="00283405">
      <w:pPr>
        <w:spacing w:after="120"/>
        <w:rPr>
          <w:rFonts w:ascii="Calibri" w:hAnsi="Calibri" w:cs="Calibri"/>
          <w:b/>
          <w:color w:val="000000"/>
          <w:sz w:val="22"/>
          <w:szCs w:val="22"/>
        </w:rPr>
      </w:pPr>
      <w:r w:rsidRPr="00963D68">
        <w:rPr>
          <w:rFonts w:ascii="Calibri" w:hAnsi="Calibri" w:cs="Calibri"/>
          <w:b/>
          <w:color w:val="000000"/>
          <w:sz w:val="22"/>
          <w:szCs w:val="22"/>
        </w:rPr>
        <w:t>PROJECT</w:t>
      </w:r>
    </w:p>
    <w:p w14:paraId="55C1A384" w14:textId="77777777" w:rsidR="002D2BD2" w:rsidRPr="00963D68" w:rsidRDefault="00D81BF9" w:rsidP="006C42D9">
      <w:pPr>
        <w:numPr>
          <w:ilvl w:val="0"/>
          <w:numId w:val="11"/>
        </w:numPr>
        <w:spacing w:after="120"/>
        <w:rPr>
          <w:rFonts w:ascii="Calibri" w:hAnsi="Calibri" w:cs="Calibri"/>
          <w:b/>
          <w:color w:val="000000"/>
          <w:sz w:val="22"/>
          <w:szCs w:val="22"/>
        </w:rPr>
      </w:pPr>
      <w:r w:rsidRPr="00963D68">
        <w:rPr>
          <w:rFonts w:ascii="Calibri" w:hAnsi="Calibri" w:cs="Calibri"/>
          <w:b/>
          <w:color w:val="000000"/>
          <w:sz w:val="22"/>
          <w:szCs w:val="22"/>
        </w:rPr>
        <w:t>What is the big research question that you intend to address</w:t>
      </w:r>
      <w:r w:rsidR="00CD6943" w:rsidRPr="00963D68">
        <w:rPr>
          <w:rFonts w:ascii="Calibri" w:hAnsi="Calibri" w:cs="Calibri"/>
          <w:b/>
          <w:color w:val="000000"/>
          <w:sz w:val="22"/>
          <w:szCs w:val="22"/>
        </w:rPr>
        <w:t>, why is it important, why now</w:t>
      </w:r>
      <w:r w:rsidRPr="00963D68">
        <w:rPr>
          <w:rFonts w:ascii="Calibri" w:hAnsi="Calibri" w:cs="Calibri"/>
          <w:b/>
          <w:color w:val="000000"/>
          <w:sz w:val="22"/>
          <w:szCs w:val="22"/>
        </w:rPr>
        <w:t>?</w:t>
      </w:r>
    </w:p>
    <w:p w14:paraId="00AAE1F0" w14:textId="77777777" w:rsidR="00D81BF9" w:rsidRPr="00963D68" w:rsidRDefault="00D81BF9" w:rsidP="006C42D9">
      <w:pPr>
        <w:numPr>
          <w:ilvl w:val="0"/>
          <w:numId w:val="11"/>
        </w:numPr>
        <w:spacing w:after="120"/>
        <w:rPr>
          <w:rFonts w:ascii="Calibri" w:hAnsi="Calibri" w:cs="Calibri"/>
          <w:b/>
          <w:color w:val="000000"/>
          <w:sz w:val="22"/>
          <w:szCs w:val="22"/>
        </w:rPr>
      </w:pPr>
      <w:r w:rsidRPr="00963D68">
        <w:rPr>
          <w:rFonts w:ascii="Calibri" w:hAnsi="Calibri" w:cs="Calibri"/>
          <w:b/>
          <w:color w:val="000000"/>
          <w:sz w:val="22"/>
          <w:szCs w:val="22"/>
        </w:rPr>
        <w:t>How</w:t>
      </w:r>
      <w:r w:rsidR="006C42D9" w:rsidRPr="00963D68">
        <w:rPr>
          <w:rFonts w:ascii="Calibri" w:hAnsi="Calibri" w:cs="Calibri"/>
          <w:b/>
          <w:color w:val="000000"/>
          <w:sz w:val="22"/>
          <w:szCs w:val="22"/>
        </w:rPr>
        <w:t xml:space="preserve"> will you address the question?</w:t>
      </w:r>
      <w:r w:rsidRPr="00963D68">
        <w:rPr>
          <w:rFonts w:ascii="Calibri" w:hAnsi="Calibri" w:cs="Calibri"/>
          <w:b/>
          <w:color w:val="000000"/>
          <w:sz w:val="22"/>
          <w:szCs w:val="22"/>
        </w:rPr>
        <w:t xml:space="preserve"> </w:t>
      </w:r>
      <w:r w:rsidR="00CD6943" w:rsidRPr="00963D68">
        <w:rPr>
          <w:rFonts w:ascii="Calibri" w:hAnsi="Calibri" w:cs="Calibri"/>
          <w:b/>
          <w:color w:val="000000"/>
          <w:sz w:val="22"/>
          <w:szCs w:val="22"/>
        </w:rPr>
        <w:t>List as a set of aim and objectives, with summary of methodology.</w:t>
      </w:r>
    </w:p>
    <w:p w14:paraId="36AA65A4" w14:textId="77777777" w:rsidR="00D81BF9" w:rsidRPr="00963D68" w:rsidRDefault="00D81BF9" w:rsidP="006C42D9">
      <w:pPr>
        <w:numPr>
          <w:ilvl w:val="0"/>
          <w:numId w:val="11"/>
        </w:numPr>
        <w:spacing w:after="120"/>
        <w:rPr>
          <w:rFonts w:ascii="Calibri" w:hAnsi="Calibri" w:cs="Calibri"/>
          <w:b/>
          <w:color w:val="000000"/>
          <w:sz w:val="22"/>
          <w:szCs w:val="22"/>
        </w:rPr>
      </w:pPr>
      <w:r w:rsidRPr="00963D68">
        <w:rPr>
          <w:rFonts w:ascii="Calibri" w:hAnsi="Calibri" w:cs="Calibri"/>
          <w:b/>
          <w:color w:val="000000"/>
          <w:sz w:val="22"/>
          <w:szCs w:val="22"/>
        </w:rPr>
        <w:t xml:space="preserve">What benefits and impact will answering this question lead to?  </w:t>
      </w:r>
    </w:p>
    <w:p w14:paraId="420A19EC" w14:textId="77777777" w:rsidR="00CB0306" w:rsidRPr="00963D68" w:rsidRDefault="00CB0306" w:rsidP="006C42D9">
      <w:pPr>
        <w:spacing w:after="120"/>
        <w:rPr>
          <w:rFonts w:ascii="Calibri" w:hAnsi="Calibri" w:cs="Calibri"/>
          <w:color w:val="000000"/>
          <w:sz w:val="22"/>
          <w:szCs w:val="22"/>
        </w:rPr>
      </w:pPr>
    </w:p>
    <w:p w14:paraId="189153C5" w14:textId="77777777" w:rsidR="006C42D9" w:rsidRPr="00963D68" w:rsidRDefault="006C42D9" w:rsidP="006C42D9">
      <w:pPr>
        <w:spacing w:after="120"/>
        <w:rPr>
          <w:rFonts w:ascii="Calibri" w:hAnsi="Calibri" w:cs="Calibri"/>
          <w:b/>
          <w:color w:val="000000"/>
          <w:sz w:val="22"/>
          <w:szCs w:val="22"/>
        </w:rPr>
      </w:pPr>
      <w:r w:rsidRPr="00963D68">
        <w:rPr>
          <w:rFonts w:ascii="Calibri" w:hAnsi="Calibri" w:cs="Calibri"/>
          <w:b/>
          <w:color w:val="000000"/>
          <w:sz w:val="22"/>
          <w:szCs w:val="22"/>
        </w:rPr>
        <w:t>PERSON</w:t>
      </w:r>
    </w:p>
    <w:p w14:paraId="1A4768A9" w14:textId="77777777" w:rsidR="00D81BF9" w:rsidRPr="00963D68" w:rsidRDefault="00D81BF9" w:rsidP="006C42D9">
      <w:pPr>
        <w:numPr>
          <w:ilvl w:val="0"/>
          <w:numId w:val="12"/>
        </w:numPr>
        <w:spacing w:after="120"/>
        <w:rPr>
          <w:rFonts w:ascii="Calibri" w:hAnsi="Calibri" w:cs="Calibri"/>
          <w:b/>
          <w:color w:val="000000"/>
          <w:sz w:val="22"/>
          <w:szCs w:val="22"/>
        </w:rPr>
      </w:pPr>
      <w:r w:rsidRPr="00963D68">
        <w:rPr>
          <w:rFonts w:ascii="Calibri" w:hAnsi="Calibri" w:cs="Calibri"/>
          <w:b/>
          <w:color w:val="000000"/>
          <w:sz w:val="22"/>
          <w:szCs w:val="22"/>
        </w:rPr>
        <w:t xml:space="preserve">Why are you the only person who could deliver </w:t>
      </w:r>
      <w:r w:rsidR="00CB0306" w:rsidRPr="00963D68">
        <w:rPr>
          <w:rFonts w:ascii="Calibri" w:hAnsi="Calibri" w:cs="Calibri"/>
          <w:b/>
          <w:color w:val="000000"/>
          <w:sz w:val="22"/>
          <w:szCs w:val="22"/>
        </w:rPr>
        <w:t xml:space="preserve">the answer to </w:t>
      </w:r>
      <w:r w:rsidRPr="00963D68">
        <w:rPr>
          <w:rFonts w:ascii="Calibri" w:hAnsi="Calibri" w:cs="Calibri"/>
          <w:b/>
          <w:color w:val="000000"/>
          <w:sz w:val="22"/>
          <w:szCs w:val="22"/>
        </w:rPr>
        <w:t xml:space="preserve">this question?  What skills and qualities do you have that enable this and make you ‘stand out from the crowd’?  </w:t>
      </w:r>
    </w:p>
    <w:p w14:paraId="4086E8CC" w14:textId="77777777" w:rsidR="00D81BF9" w:rsidRPr="00963D68" w:rsidRDefault="00CB0306" w:rsidP="006C42D9">
      <w:pPr>
        <w:numPr>
          <w:ilvl w:val="0"/>
          <w:numId w:val="12"/>
        </w:numPr>
        <w:spacing w:after="120"/>
        <w:rPr>
          <w:rFonts w:ascii="Calibri" w:hAnsi="Calibri" w:cs="Calibri"/>
          <w:b/>
          <w:color w:val="000000"/>
          <w:sz w:val="22"/>
          <w:szCs w:val="22"/>
        </w:rPr>
      </w:pPr>
      <w:r w:rsidRPr="00963D68">
        <w:rPr>
          <w:rFonts w:ascii="Calibri" w:hAnsi="Calibri" w:cs="Calibri"/>
          <w:b/>
          <w:color w:val="000000"/>
          <w:sz w:val="22"/>
          <w:szCs w:val="22"/>
        </w:rPr>
        <w:t xml:space="preserve">What are your long-term research career plans?  How will this fellowship specifically help you to accelerate and/or realise these?  </w:t>
      </w:r>
    </w:p>
    <w:p w14:paraId="129DA5F1" w14:textId="77777777" w:rsidR="006C42D9" w:rsidRPr="00963D68" w:rsidRDefault="006C42D9" w:rsidP="006C42D9">
      <w:pPr>
        <w:pStyle w:val="ListParagraph"/>
        <w:ind w:left="0"/>
        <w:rPr>
          <w:rFonts w:ascii="Calibri" w:hAnsi="Calibri" w:cs="Calibri"/>
          <w:b/>
          <w:color w:val="000000"/>
          <w:sz w:val="22"/>
          <w:szCs w:val="22"/>
        </w:rPr>
      </w:pPr>
    </w:p>
    <w:p w14:paraId="44F3BB22" w14:textId="77777777" w:rsidR="006C42D9" w:rsidRPr="00963D68" w:rsidRDefault="006C42D9" w:rsidP="006C42D9">
      <w:pPr>
        <w:pStyle w:val="ListParagraph"/>
        <w:ind w:left="0"/>
        <w:rPr>
          <w:rFonts w:ascii="Calibri" w:hAnsi="Calibri" w:cs="Calibri"/>
          <w:b/>
          <w:color w:val="000000"/>
          <w:sz w:val="22"/>
          <w:szCs w:val="22"/>
        </w:rPr>
      </w:pPr>
      <w:r w:rsidRPr="00963D68">
        <w:rPr>
          <w:rFonts w:ascii="Calibri" w:hAnsi="Calibri" w:cs="Calibri"/>
          <w:b/>
          <w:color w:val="000000"/>
          <w:sz w:val="22"/>
          <w:szCs w:val="22"/>
        </w:rPr>
        <w:t>PLACE</w:t>
      </w:r>
    </w:p>
    <w:p w14:paraId="555EE41D" w14:textId="77777777" w:rsidR="006C42D9" w:rsidRPr="00963D68" w:rsidRDefault="006C42D9" w:rsidP="006C42D9">
      <w:pPr>
        <w:pStyle w:val="ListParagraph"/>
        <w:rPr>
          <w:rFonts w:ascii="Calibri" w:hAnsi="Calibri" w:cs="Calibri"/>
          <w:b/>
          <w:color w:val="000000"/>
          <w:sz w:val="22"/>
          <w:szCs w:val="22"/>
        </w:rPr>
      </w:pPr>
    </w:p>
    <w:p w14:paraId="3462016E" w14:textId="77777777" w:rsidR="006C42D9" w:rsidRPr="00963D68" w:rsidRDefault="006C42D9" w:rsidP="006C42D9">
      <w:pPr>
        <w:numPr>
          <w:ilvl w:val="0"/>
          <w:numId w:val="13"/>
        </w:numPr>
        <w:spacing w:after="120"/>
        <w:rPr>
          <w:rFonts w:ascii="Calibri" w:hAnsi="Calibri" w:cs="Calibri"/>
          <w:b/>
          <w:color w:val="000000"/>
          <w:sz w:val="22"/>
          <w:szCs w:val="22"/>
        </w:rPr>
      </w:pPr>
      <w:r w:rsidRPr="00963D68">
        <w:rPr>
          <w:rFonts w:ascii="Calibri" w:hAnsi="Calibri" w:cs="Calibri"/>
          <w:b/>
          <w:color w:val="000000"/>
          <w:sz w:val="22"/>
          <w:szCs w:val="22"/>
        </w:rPr>
        <w:t>Why is Newcastle University the best possible research environment for you to hold this fellowship</w:t>
      </w:r>
      <w:bookmarkStart w:id="0" w:name="_GoBack"/>
      <w:bookmarkEnd w:id="0"/>
      <w:r w:rsidRPr="00963D68">
        <w:rPr>
          <w:rFonts w:ascii="Calibri" w:hAnsi="Calibri" w:cs="Calibri"/>
          <w:b/>
          <w:color w:val="000000"/>
          <w:sz w:val="22"/>
          <w:szCs w:val="22"/>
        </w:rPr>
        <w:t xml:space="preserve">?  </w:t>
      </w:r>
    </w:p>
    <w:p w14:paraId="2EDDAB15" w14:textId="77777777" w:rsidR="006C42D9" w:rsidRPr="00963D68" w:rsidRDefault="006C42D9" w:rsidP="006C42D9">
      <w:pPr>
        <w:spacing w:after="120"/>
        <w:rPr>
          <w:rFonts w:ascii="Calibri" w:hAnsi="Calibri" w:cs="Calibri"/>
          <w:b/>
          <w:color w:val="000000"/>
          <w:sz w:val="22"/>
          <w:szCs w:val="22"/>
          <w:highlight w:val="yellow"/>
        </w:rPr>
      </w:pPr>
    </w:p>
    <w:p w14:paraId="0D454144" w14:textId="0B46B175" w:rsidR="00371E31" w:rsidRPr="00963D68" w:rsidRDefault="00C35480" w:rsidP="00371E31">
      <w:pPr>
        <w:rPr>
          <w:rFonts w:ascii="Calibri" w:hAnsi="Calibri" w:cs="Calibri"/>
          <w:sz w:val="22"/>
          <w:szCs w:val="22"/>
        </w:rPr>
      </w:pPr>
      <w:r>
        <w:rPr>
          <w:rFonts w:ascii="Calibri" w:hAnsi="Calibri" w:cs="Calibri"/>
          <w:sz w:val="22"/>
          <w:szCs w:val="22"/>
        </w:rPr>
        <w:t xml:space="preserve">[Please indicate if you believe your proposal meets Official Development Assistance (ODA) guidelines and qualifies for the ERDF scheme] </w:t>
      </w:r>
    </w:p>
    <w:p w14:paraId="34E58633" w14:textId="77777777" w:rsidR="00371E31" w:rsidRPr="00963D68" w:rsidRDefault="00371E31" w:rsidP="00371E31">
      <w:pPr>
        <w:rPr>
          <w:rFonts w:ascii="Calibri" w:hAnsi="Calibri" w:cs="Calibri"/>
          <w:sz w:val="22"/>
          <w:szCs w:val="22"/>
        </w:rPr>
      </w:pPr>
      <w:r w:rsidRPr="00963D68">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645A2AB7" wp14:editId="7225A6AA">
                <wp:simplePos x="0" y="0"/>
                <wp:positionH relativeFrom="column">
                  <wp:posOffset>-127000</wp:posOffset>
                </wp:positionH>
                <wp:positionV relativeFrom="paragraph">
                  <wp:posOffset>0</wp:posOffset>
                </wp:positionV>
                <wp:extent cx="6604000" cy="0"/>
                <wp:effectExtent l="13970" t="13970" r="11430" b="508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59D7F"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0" to="51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M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PZLM3T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"/>
            </w:pict>
          </mc:Fallback>
        </mc:AlternateContent>
      </w:r>
    </w:p>
    <w:p w14:paraId="08F92178" w14:textId="77777777" w:rsidR="00D81BF9" w:rsidRPr="00963D68" w:rsidRDefault="00D81BF9" w:rsidP="00283405">
      <w:pPr>
        <w:spacing w:after="120"/>
        <w:rPr>
          <w:rFonts w:ascii="Calibri" w:hAnsi="Calibri" w:cs="Calibri"/>
          <w:color w:val="000000"/>
          <w:sz w:val="22"/>
          <w:szCs w:val="22"/>
        </w:rPr>
      </w:pPr>
    </w:p>
    <w:p w14:paraId="5885AE17" w14:textId="77777777" w:rsidR="006D449F" w:rsidRPr="00963D68" w:rsidRDefault="006D449F" w:rsidP="006D449F">
      <w:pPr>
        <w:rPr>
          <w:rFonts w:ascii="Calibri" w:hAnsi="Calibri" w:cs="Calibri"/>
          <w:sz w:val="22"/>
          <w:szCs w:val="22"/>
          <w:u w:val="single"/>
        </w:rPr>
      </w:pPr>
      <w:r w:rsidRPr="00963D68">
        <w:rPr>
          <w:rFonts w:ascii="Calibri" w:hAnsi="Calibri" w:cs="Calibri"/>
          <w:color w:val="000000"/>
          <w:sz w:val="22"/>
          <w:szCs w:val="22"/>
        </w:rPr>
        <w:br w:type="page"/>
      </w:r>
      <w:r w:rsidRPr="00963D68">
        <w:rPr>
          <w:rFonts w:ascii="Calibri" w:hAnsi="Calibri" w:cs="Calibri"/>
          <w:b/>
          <w:sz w:val="22"/>
          <w:szCs w:val="22"/>
          <w:u w:val="single"/>
        </w:rPr>
        <w:lastRenderedPageBreak/>
        <w:t>RAEng RESEARCH FELLOWSHIPS – some thoughts for guidance.</w:t>
      </w:r>
      <w:r w:rsidRPr="00963D68">
        <w:rPr>
          <w:rFonts w:ascii="Calibri" w:hAnsi="Calibri" w:cs="Calibri"/>
          <w:sz w:val="22"/>
          <w:szCs w:val="22"/>
          <w:u w:val="single"/>
        </w:rPr>
        <w:t xml:space="preserve"> </w:t>
      </w:r>
    </w:p>
    <w:p w14:paraId="1B749CB9" w14:textId="77777777" w:rsidR="006D449F" w:rsidRPr="00963D68" w:rsidRDefault="006D449F" w:rsidP="006D449F">
      <w:pPr>
        <w:rPr>
          <w:rFonts w:ascii="Calibri" w:hAnsi="Calibri" w:cs="Calibri"/>
          <w:sz w:val="22"/>
          <w:szCs w:val="22"/>
        </w:rPr>
      </w:pPr>
    </w:p>
    <w:p w14:paraId="63AD1C0D" w14:textId="77777777" w:rsidR="006D449F" w:rsidRPr="00963D68" w:rsidRDefault="006D449F" w:rsidP="006D449F">
      <w:pPr>
        <w:rPr>
          <w:rFonts w:ascii="Calibri" w:hAnsi="Calibri" w:cs="Calibri"/>
          <w:sz w:val="22"/>
          <w:szCs w:val="22"/>
        </w:rPr>
      </w:pPr>
    </w:p>
    <w:p w14:paraId="031A1D6E" w14:textId="77777777" w:rsidR="006D449F" w:rsidRPr="00963D68" w:rsidRDefault="006D449F" w:rsidP="006D449F">
      <w:pPr>
        <w:rPr>
          <w:rFonts w:ascii="Calibri" w:hAnsi="Calibri" w:cs="Calibri"/>
          <w:b/>
          <w:sz w:val="22"/>
          <w:szCs w:val="22"/>
        </w:rPr>
      </w:pPr>
      <w:r w:rsidRPr="00963D68">
        <w:rPr>
          <w:rFonts w:ascii="Calibri" w:hAnsi="Calibri" w:cs="Calibri"/>
          <w:sz w:val="22"/>
          <w:szCs w:val="22"/>
        </w:rPr>
        <w:t xml:space="preserve">Candidates must realise that this is not a bid for “a bit of support in a general area” </w:t>
      </w:r>
      <w:r w:rsidRPr="00963D68">
        <w:rPr>
          <w:rFonts w:ascii="Calibri" w:hAnsi="Calibri" w:cs="Calibri"/>
          <w:b/>
          <w:sz w:val="22"/>
          <w:szCs w:val="22"/>
        </w:rPr>
        <w:t>but the chance to make a case for a specific, novel and timely project with themselves as Principle Investigator</w:t>
      </w:r>
    </w:p>
    <w:p w14:paraId="1BE7BE5C" w14:textId="77777777" w:rsidR="006D449F" w:rsidRPr="00963D68" w:rsidRDefault="006D449F" w:rsidP="006D449F">
      <w:pPr>
        <w:rPr>
          <w:rFonts w:ascii="Calibri" w:hAnsi="Calibri" w:cs="Calibri"/>
          <w:sz w:val="22"/>
          <w:szCs w:val="22"/>
        </w:rPr>
      </w:pPr>
    </w:p>
    <w:p w14:paraId="247E8826" w14:textId="77777777" w:rsidR="006D449F" w:rsidRPr="00963D68" w:rsidRDefault="006D449F" w:rsidP="006D449F">
      <w:pPr>
        <w:rPr>
          <w:rFonts w:ascii="Calibri" w:hAnsi="Calibri" w:cs="Calibri"/>
          <w:b/>
          <w:sz w:val="22"/>
          <w:szCs w:val="22"/>
        </w:rPr>
      </w:pPr>
      <w:r w:rsidRPr="00963D68">
        <w:rPr>
          <w:rFonts w:ascii="Calibri" w:hAnsi="Calibri" w:cs="Calibri"/>
          <w:sz w:val="22"/>
          <w:szCs w:val="22"/>
        </w:rPr>
        <w:t>This is a national competition and there will be plenty of other submissions which the assessors will be encouraged to read (by their structure and informed articulation of the project etc (“buzz”)); assessors are put off</w:t>
      </w:r>
      <w:r w:rsidRPr="00963D68">
        <w:rPr>
          <w:rFonts w:ascii="Calibri" w:hAnsi="Calibri" w:cs="Calibri"/>
          <w:b/>
          <w:sz w:val="22"/>
          <w:szCs w:val="22"/>
        </w:rPr>
        <w:t xml:space="preserve"> if they have to spend a lot of time second guessing what the candidate intended.</w:t>
      </w:r>
    </w:p>
    <w:p w14:paraId="2539D12E" w14:textId="77777777" w:rsidR="006D449F" w:rsidRPr="00963D68" w:rsidRDefault="006D449F" w:rsidP="006D449F">
      <w:pPr>
        <w:rPr>
          <w:rFonts w:ascii="Calibri" w:hAnsi="Calibri" w:cs="Calibri"/>
          <w:b/>
          <w:sz w:val="22"/>
          <w:szCs w:val="22"/>
        </w:rPr>
      </w:pPr>
    </w:p>
    <w:p w14:paraId="361A8E1B" w14:textId="77777777" w:rsidR="006D449F" w:rsidRPr="00963D68" w:rsidRDefault="006D449F" w:rsidP="006D449F">
      <w:pPr>
        <w:rPr>
          <w:rFonts w:ascii="Calibri" w:hAnsi="Calibri" w:cs="Calibri"/>
          <w:i/>
          <w:sz w:val="22"/>
          <w:szCs w:val="22"/>
        </w:rPr>
      </w:pPr>
      <w:r w:rsidRPr="00963D68">
        <w:rPr>
          <w:rFonts w:ascii="Calibri" w:hAnsi="Calibri" w:cs="Calibri"/>
          <w:b/>
          <w:sz w:val="22"/>
          <w:szCs w:val="22"/>
        </w:rPr>
        <w:t xml:space="preserve">This must not be seen as a “quickie” application, </w:t>
      </w:r>
      <w:r w:rsidRPr="00963D68">
        <w:rPr>
          <w:rFonts w:ascii="Calibri" w:hAnsi="Calibri" w:cs="Calibri"/>
          <w:sz w:val="22"/>
          <w:szCs w:val="22"/>
        </w:rPr>
        <w:t xml:space="preserve">it will need </w:t>
      </w:r>
      <w:r w:rsidRPr="00963D68">
        <w:rPr>
          <w:rFonts w:ascii="Calibri" w:hAnsi="Calibri" w:cs="Calibri"/>
          <w:i/>
          <w:sz w:val="22"/>
          <w:szCs w:val="22"/>
        </w:rPr>
        <w:t>much thought, careful construction, detailed following of the guidelines in the competition announcement,  and, probably, much honing and polishing in the light of criticism and advice from others. Such advice should be sought, particularly for those applications short-listed by the University as being worthy of being suitable for eventual submission.</w:t>
      </w:r>
    </w:p>
    <w:p w14:paraId="33CA64B8" w14:textId="77777777" w:rsidR="006D449F" w:rsidRPr="00963D68" w:rsidRDefault="006D449F" w:rsidP="006D449F">
      <w:pPr>
        <w:spacing w:after="120"/>
        <w:rPr>
          <w:rFonts w:ascii="Calibri" w:hAnsi="Calibri" w:cs="Calibri"/>
          <w:b/>
          <w:sz w:val="22"/>
          <w:szCs w:val="22"/>
        </w:rPr>
      </w:pPr>
    </w:p>
    <w:p w14:paraId="7686C88C" w14:textId="77777777" w:rsidR="006D449F" w:rsidRPr="00963D68" w:rsidRDefault="006D449F" w:rsidP="006D449F">
      <w:pPr>
        <w:rPr>
          <w:rFonts w:ascii="Calibri" w:hAnsi="Calibri" w:cs="Calibri"/>
          <w:sz w:val="22"/>
          <w:szCs w:val="22"/>
        </w:rPr>
      </w:pPr>
      <w:r w:rsidRPr="00963D68">
        <w:rPr>
          <w:rFonts w:ascii="Calibri" w:hAnsi="Calibri" w:cs="Calibri"/>
          <w:b/>
          <w:sz w:val="22"/>
          <w:szCs w:val="22"/>
        </w:rPr>
        <w:t>IN THE APPLICATION, IT IS CRITICAL THAT CANDIDATES CLEARLY EXPLAIN</w:t>
      </w:r>
      <w:r w:rsidRPr="00963D68">
        <w:rPr>
          <w:rFonts w:ascii="Calibri" w:hAnsi="Calibri" w:cs="Calibri"/>
          <w:sz w:val="22"/>
          <w:szCs w:val="22"/>
        </w:rPr>
        <w:t xml:space="preserve"> – </w:t>
      </w:r>
    </w:p>
    <w:p w14:paraId="2BC89DAB" w14:textId="77777777" w:rsidR="006D449F" w:rsidRPr="00963D68" w:rsidRDefault="006D449F" w:rsidP="006D449F">
      <w:pPr>
        <w:rPr>
          <w:rFonts w:ascii="Calibri" w:hAnsi="Calibri" w:cs="Calibri"/>
          <w:sz w:val="22"/>
          <w:szCs w:val="22"/>
        </w:rPr>
      </w:pPr>
    </w:p>
    <w:p w14:paraId="4A5577DF" w14:textId="77777777" w:rsidR="006D449F" w:rsidRPr="00963D68" w:rsidRDefault="006D449F" w:rsidP="006D449F">
      <w:pPr>
        <w:rPr>
          <w:rFonts w:ascii="Calibri" w:hAnsi="Calibri" w:cs="Calibri"/>
          <w:sz w:val="22"/>
          <w:szCs w:val="22"/>
        </w:rPr>
      </w:pPr>
      <w:r w:rsidRPr="00963D68">
        <w:rPr>
          <w:rFonts w:ascii="Calibri" w:hAnsi="Calibri" w:cs="Calibri"/>
          <w:b/>
          <w:sz w:val="22"/>
          <w:szCs w:val="22"/>
        </w:rPr>
        <w:t>Why this?</w:t>
      </w:r>
      <w:r w:rsidRPr="00963D68">
        <w:rPr>
          <w:rFonts w:ascii="Calibri" w:hAnsi="Calibri" w:cs="Calibri"/>
          <w:sz w:val="22"/>
          <w:szCs w:val="22"/>
        </w:rPr>
        <w:t xml:space="preserve"> What is really exciting here?  Why would you even consider funding it?</w:t>
      </w:r>
    </w:p>
    <w:p w14:paraId="4BE47C2E" w14:textId="77777777" w:rsidR="006D449F" w:rsidRPr="00963D68" w:rsidRDefault="006D449F" w:rsidP="006D449F">
      <w:pPr>
        <w:rPr>
          <w:rFonts w:ascii="Calibri" w:hAnsi="Calibri" w:cs="Calibri"/>
          <w:sz w:val="22"/>
          <w:szCs w:val="22"/>
        </w:rPr>
      </w:pPr>
    </w:p>
    <w:p w14:paraId="177CC635" w14:textId="77777777" w:rsidR="006D449F" w:rsidRPr="00963D68" w:rsidRDefault="006D449F" w:rsidP="006D449F">
      <w:pPr>
        <w:rPr>
          <w:rFonts w:ascii="Calibri" w:hAnsi="Calibri" w:cs="Calibri"/>
          <w:sz w:val="22"/>
          <w:szCs w:val="22"/>
        </w:rPr>
      </w:pPr>
      <w:r w:rsidRPr="00963D68">
        <w:rPr>
          <w:rFonts w:ascii="Calibri" w:hAnsi="Calibri" w:cs="Calibri"/>
          <w:b/>
          <w:sz w:val="22"/>
          <w:szCs w:val="22"/>
        </w:rPr>
        <w:t>Why me?</w:t>
      </w:r>
      <w:r w:rsidRPr="00963D68">
        <w:rPr>
          <w:rFonts w:ascii="Calibri" w:hAnsi="Calibri" w:cs="Calibri"/>
          <w:sz w:val="22"/>
          <w:szCs w:val="22"/>
        </w:rPr>
        <w:t xml:space="preserve"> What special skills and insights make me the only person capable of doing this?</w:t>
      </w:r>
    </w:p>
    <w:p w14:paraId="28CC9C66" w14:textId="77777777" w:rsidR="006D449F" w:rsidRPr="00963D68" w:rsidRDefault="006D449F" w:rsidP="006D449F">
      <w:pPr>
        <w:rPr>
          <w:rFonts w:ascii="Calibri" w:hAnsi="Calibri" w:cs="Calibri"/>
          <w:sz w:val="22"/>
          <w:szCs w:val="22"/>
        </w:rPr>
      </w:pPr>
    </w:p>
    <w:p w14:paraId="4C98B0EC" w14:textId="77777777" w:rsidR="006D449F" w:rsidRPr="00963D68" w:rsidRDefault="006D449F" w:rsidP="006D449F">
      <w:pPr>
        <w:rPr>
          <w:rFonts w:ascii="Calibri" w:hAnsi="Calibri" w:cs="Calibri"/>
          <w:sz w:val="22"/>
          <w:szCs w:val="22"/>
        </w:rPr>
      </w:pPr>
      <w:r w:rsidRPr="00963D68">
        <w:rPr>
          <w:rFonts w:ascii="Calibri" w:hAnsi="Calibri" w:cs="Calibri"/>
          <w:b/>
          <w:sz w:val="22"/>
          <w:szCs w:val="22"/>
        </w:rPr>
        <w:t>Why here?</w:t>
      </w:r>
      <w:r w:rsidRPr="00963D68">
        <w:rPr>
          <w:rFonts w:ascii="Calibri" w:hAnsi="Calibri" w:cs="Calibri"/>
          <w:sz w:val="22"/>
          <w:szCs w:val="22"/>
        </w:rPr>
        <w:t xml:space="preserve"> What does the Newcastle research environment offer for this project that other Universities could not – special equipment, special analysis routines, support from a unique research team or other collaborators?</w:t>
      </w:r>
    </w:p>
    <w:p w14:paraId="18C82C99" w14:textId="77777777" w:rsidR="006D449F" w:rsidRPr="00963D68" w:rsidRDefault="006D449F" w:rsidP="006D449F">
      <w:pPr>
        <w:rPr>
          <w:rFonts w:ascii="Calibri" w:hAnsi="Calibri" w:cs="Calibri"/>
          <w:sz w:val="22"/>
          <w:szCs w:val="22"/>
        </w:rPr>
      </w:pPr>
    </w:p>
    <w:p w14:paraId="52639B69" w14:textId="77777777" w:rsidR="006D449F" w:rsidRPr="00963D68" w:rsidRDefault="006D449F" w:rsidP="006D449F">
      <w:pPr>
        <w:rPr>
          <w:rFonts w:ascii="Calibri" w:hAnsi="Calibri" w:cs="Calibri"/>
          <w:sz w:val="22"/>
          <w:szCs w:val="22"/>
        </w:rPr>
      </w:pPr>
      <w:r w:rsidRPr="00963D68">
        <w:rPr>
          <w:rFonts w:ascii="Calibri" w:hAnsi="Calibri" w:cs="Calibri"/>
          <w:b/>
          <w:sz w:val="22"/>
          <w:szCs w:val="22"/>
        </w:rPr>
        <w:t>Why now?</w:t>
      </w:r>
      <w:r w:rsidRPr="00963D68">
        <w:rPr>
          <w:rFonts w:ascii="Calibri" w:hAnsi="Calibri" w:cs="Calibri"/>
          <w:sz w:val="22"/>
          <w:szCs w:val="22"/>
        </w:rPr>
        <w:t xml:space="preserve"> What is timely about this combination of project, place and person etc?</w:t>
      </w:r>
    </w:p>
    <w:p w14:paraId="524DDCF7" w14:textId="77777777" w:rsidR="006D449F" w:rsidRPr="00963D68" w:rsidRDefault="006D449F" w:rsidP="006D449F">
      <w:pPr>
        <w:rPr>
          <w:rFonts w:ascii="Calibri" w:hAnsi="Calibri" w:cs="Calibri"/>
          <w:sz w:val="22"/>
          <w:szCs w:val="22"/>
        </w:rPr>
      </w:pPr>
    </w:p>
    <w:p w14:paraId="1022D70F" w14:textId="77777777" w:rsidR="006D449F" w:rsidRPr="00963D68" w:rsidRDefault="006D449F" w:rsidP="006D449F">
      <w:pPr>
        <w:rPr>
          <w:rFonts w:ascii="Calibri" w:hAnsi="Calibri" w:cs="Calibri"/>
          <w:sz w:val="22"/>
          <w:szCs w:val="22"/>
        </w:rPr>
      </w:pPr>
      <w:r w:rsidRPr="00963D68">
        <w:rPr>
          <w:rFonts w:ascii="Calibri" w:hAnsi="Calibri" w:cs="Calibri"/>
          <w:sz w:val="22"/>
          <w:szCs w:val="22"/>
        </w:rPr>
        <w:t xml:space="preserve"> Thus, what is the </w:t>
      </w:r>
      <w:r w:rsidRPr="00963D68">
        <w:rPr>
          <w:rFonts w:ascii="Calibri" w:hAnsi="Calibri" w:cs="Calibri"/>
          <w:b/>
          <w:sz w:val="22"/>
          <w:szCs w:val="22"/>
        </w:rPr>
        <w:t>BIG RESEARCH QUESTION [and the possible exploitation of its solution] the candidate intends to address and</w:t>
      </w:r>
      <w:r w:rsidRPr="00963D68">
        <w:rPr>
          <w:rFonts w:ascii="Calibri" w:hAnsi="Calibri" w:cs="Calibri"/>
          <w:sz w:val="22"/>
          <w:szCs w:val="22"/>
        </w:rPr>
        <w:t xml:space="preserve"> </w:t>
      </w:r>
      <w:r w:rsidRPr="00963D68">
        <w:rPr>
          <w:rFonts w:ascii="Calibri" w:hAnsi="Calibri" w:cs="Calibri"/>
          <w:b/>
          <w:sz w:val="22"/>
          <w:szCs w:val="22"/>
        </w:rPr>
        <w:t>how</w:t>
      </w:r>
      <w:r w:rsidRPr="00963D68">
        <w:rPr>
          <w:rFonts w:ascii="Calibri" w:hAnsi="Calibri" w:cs="Calibri"/>
          <w:sz w:val="22"/>
          <w:szCs w:val="22"/>
        </w:rPr>
        <w:t>??</w:t>
      </w:r>
    </w:p>
    <w:p w14:paraId="23A1206F" w14:textId="77777777" w:rsidR="006D449F" w:rsidRPr="00963D68" w:rsidRDefault="006D449F" w:rsidP="006D449F">
      <w:pPr>
        <w:rPr>
          <w:rFonts w:ascii="Calibri" w:hAnsi="Calibri" w:cs="Calibri"/>
          <w:sz w:val="22"/>
          <w:szCs w:val="22"/>
        </w:rPr>
      </w:pPr>
    </w:p>
    <w:p w14:paraId="77660ED3" w14:textId="77777777" w:rsidR="006D449F" w:rsidRPr="00963D68" w:rsidRDefault="006D449F" w:rsidP="006D449F">
      <w:pPr>
        <w:rPr>
          <w:rFonts w:ascii="Calibri" w:hAnsi="Calibri" w:cs="Calibri"/>
          <w:sz w:val="22"/>
          <w:szCs w:val="22"/>
        </w:rPr>
      </w:pPr>
      <w:r w:rsidRPr="00963D68">
        <w:rPr>
          <w:rFonts w:ascii="Calibri" w:hAnsi="Calibri" w:cs="Calibri"/>
          <w:b/>
          <w:sz w:val="22"/>
          <w:szCs w:val="22"/>
        </w:rPr>
        <w:t>What follows?</w:t>
      </w:r>
      <w:r w:rsidRPr="00963D68">
        <w:rPr>
          <w:rFonts w:ascii="Calibri" w:hAnsi="Calibri" w:cs="Calibri"/>
          <w:sz w:val="22"/>
          <w:szCs w:val="22"/>
        </w:rPr>
        <w:t xml:space="preserve"> – either for the candidate or the research if successful? Avoid saying “more of the same” or “I will set up a research team each studying different facets of this...”</w:t>
      </w:r>
    </w:p>
    <w:p w14:paraId="21539FF4" w14:textId="77777777" w:rsidR="006D449F" w:rsidRPr="00963D68" w:rsidRDefault="006D449F" w:rsidP="006D449F">
      <w:pPr>
        <w:rPr>
          <w:rFonts w:ascii="Calibri" w:hAnsi="Calibri" w:cs="Calibri"/>
          <w:sz w:val="22"/>
          <w:szCs w:val="22"/>
        </w:rPr>
      </w:pPr>
    </w:p>
    <w:p w14:paraId="202C0B51" w14:textId="77777777" w:rsidR="006D449F" w:rsidRPr="00963D68" w:rsidRDefault="006D449F" w:rsidP="006D449F">
      <w:pPr>
        <w:rPr>
          <w:rFonts w:ascii="Calibri" w:hAnsi="Calibri" w:cs="Calibri"/>
          <w:sz w:val="22"/>
          <w:szCs w:val="22"/>
        </w:rPr>
      </w:pPr>
      <w:r w:rsidRPr="00963D68">
        <w:rPr>
          <w:rFonts w:ascii="Calibri" w:hAnsi="Calibri" w:cs="Calibri"/>
          <w:sz w:val="22"/>
          <w:szCs w:val="22"/>
        </w:rPr>
        <w:t xml:space="preserve">The answers to these questions need </w:t>
      </w:r>
      <w:r w:rsidRPr="00963D68">
        <w:rPr>
          <w:rFonts w:ascii="Calibri" w:hAnsi="Calibri" w:cs="Calibri"/>
          <w:b/>
          <w:sz w:val="22"/>
          <w:szCs w:val="22"/>
        </w:rPr>
        <w:t xml:space="preserve">to make the RAEng Assessors sit up and decide to take this one forward </w:t>
      </w:r>
      <w:r w:rsidRPr="00963D68">
        <w:rPr>
          <w:rFonts w:ascii="Calibri" w:hAnsi="Calibri" w:cs="Calibri"/>
          <w:sz w:val="22"/>
          <w:szCs w:val="22"/>
        </w:rPr>
        <w:t>rather than reject it.</w:t>
      </w:r>
    </w:p>
    <w:p w14:paraId="54BAD454" w14:textId="77777777" w:rsidR="006D449F" w:rsidRPr="00963D68" w:rsidRDefault="006D449F" w:rsidP="006D449F">
      <w:pPr>
        <w:rPr>
          <w:rFonts w:ascii="Calibri" w:hAnsi="Calibri" w:cs="Calibri"/>
          <w:sz w:val="22"/>
          <w:szCs w:val="22"/>
        </w:rPr>
      </w:pPr>
    </w:p>
    <w:p w14:paraId="1E70734F" w14:textId="77777777" w:rsidR="006D449F" w:rsidRPr="00963D68" w:rsidRDefault="006D449F" w:rsidP="006D449F">
      <w:pPr>
        <w:rPr>
          <w:rFonts w:ascii="Calibri" w:hAnsi="Calibri" w:cs="Calibri"/>
          <w:sz w:val="22"/>
          <w:szCs w:val="22"/>
        </w:rPr>
      </w:pPr>
      <w:r w:rsidRPr="00963D68">
        <w:rPr>
          <w:rFonts w:ascii="Calibri" w:hAnsi="Calibri" w:cs="Calibri"/>
          <w:sz w:val="22"/>
          <w:szCs w:val="22"/>
        </w:rPr>
        <w:t xml:space="preserve">Also, they are also </w:t>
      </w:r>
      <w:r w:rsidRPr="00963D68">
        <w:rPr>
          <w:rFonts w:ascii="Calibri" w:hAnsi="Calibri" w:cs="Calibri"/>
          <w:b/>
          <w:sz w:val="22"/>
          <w:szCs w:val="22"/>
        </w:rPr>
        <w:t>not going to</w:t>
      </w:r>
      <w:r w:rsidRPr="00963D68">
        <w:rPr>
          <w:rFonts w:ascii="Calibri" w:hAnsi="Calibri" w:cs="Calibri"/>
          <w:sz w:val="22"/>
          <w:szCs w:val="22"/>
        </w:rPr>
        <w:t xml:space="preserve"> </w:t>
      </w:r>
      <w:r w:rsidRPr="00963D68">
        <w:rPr>
          <w:rFonts w:ascii="Calibri" w:hAnsi="Calibri" w:cs="Calibri"/>
          <w:b/>
          <w:sz w:val="22"/>
          <w:szCs w:val="22"/>
        </w:rPr>
        <w:t>second-guess key bits of the jigsaw</w:t>
      </w:r>
      <w:r w:rsidRPr="00963D68">
        <w:rPr>
          <w:rFonts w:ascii="Calibri" w:hAnsi="Calibri" w:cs="Calibri"/>
          <w:sz w:val="22"/>
          <w:szCs w:val="22"/>
        </w:rPr>
        <w:t xml:space="preserve"> – especially what is exciting, special or unique. </w:t>
      </w:r>
    </w:p>
    <w:p w14:paraId="5B045A8A" w14:textId="77777777" w:rsidR="006D449F" w:rsidRPr="00963D68" w:rsidRDefault="006D449F" w:rsidP="006D449F">
      <w:pPr>
        <w:rPr>
          <w:rFonts w:ascii="Calibri" w:hAnsi="Calibri" w:cs="Calibri"/>
          <w:sz w:val="22"/>
          <w:szCs w:val="22"/>
        </w:rPr>
      </w:pPr>
    </w:p>
    <w:p w14:paraId="51124CDA" w14:textId="77777777" w:rsidR="006D449F" w:rsidRPr="00963D68" w:rsidRDefault="006D449F" w:rsidP="006D449F">
      <w:pPr>
        <w:rPr>
          <w:rFonts w:ascii="Calibri" w:hAnsi="Calibri" w:cs="Calibri"/>
          <w:b/>
          <w:sz w:val="22"/>
          <w:szCs w:val="22"/>
        </w:rPr>
      </w:pPr>
      <w:r w:rsidRPr="00963D68">
        <w:rPr>
          <w:rFonts w:ascii="Calibri" w:hAnsi="Calibri" w:cs="Calibri"/>
          <w:sz w:val="22"/>
          <w:szCs w:val="22"/>
        </w:rPr>
        <w:t xml:space="preserve">Do not confuse </w:t>
      </w:r>
      <w:r w:rsidRPr="00963D68">
        <w:rPr>
          <w:rFonts w:ascii="Calibri" w:hAnsi="Calibri" w:cs="Calibri"/>
          <w:b/>
          <w:sz w:val="22"/>
          <w:szCs w:val="22"/>
        </w:rPr>
        <w:t>accessibility to a non-specialist with ‘vague and low-level’.</w:t>
      </w:r>
    </w:p>
    <w:p w14:paraId="461B368A" w14:textId="77777777" w:rsidR="006D449F" w:rsidRPr="00963D68" w:rsidRDefault="006D449F" w:rsidP="006D449F">
      <w:pPr>
        <w:rPr>
          <w:rFonts w:ascii="Calibri" w:hAnsi="Calibri" w:cs="Calibri"/>
          <w:sz w:val="22"/>
          <w:szCs w:val="22"/>
        </w:rPr>
      </w:pPr>
    </w:p>
    <w:p w14:paraId="1D0822D4" w14:textId="77777777" w:rsidR="006D449F" w:rsidRPr="00963D68" w:rsidRDefault="006D449F" w:rsidP="006D449F">
      <w:pPr>
        <w:spacing w:after="120"/>
        <w:rPr>
          <w:rFonts w:ascii="Calibri" w:hAnsi="Calibri" w:cs="Calibri"/>
          <w:sz w:val="22"/>
          <w:szCs w:val="22"/>
        </w:rPr>
      </w:pPr>
      <w:r w:rsidRPr="00963D68">
        <w:rPr>
          <w:rFonts w:ascii="Calibri" w:hAnsi="Calibri" w:cs="Calibri"/>
          <w:sz w:val="22"/>
          <w:szCs w:val="22"/>
        </w:rPr>
        <w:t xml:space="preserve">Trevor Page </w:t>
      </w:r>
      <w:r w:rsidR="00505435" w:rsidRPr="00963D68">
        <w:rPr>
          <w:rFonts w:ascii="Calibri" w:hAnsi="Calibri" w:cs="Calibri"/>
          <w:sz w:val="22"/>
          <w:szCs w:val="22"/>
        </w:rPr>
        <w:t>FREng</w:t>
      </w:r>
    </w:p>
    <w:p w14:paraId="5C2CD88F" w14:textId="77777777" w:rsidR="00D81BF9" w:rsidRPr="00963D68" w:rsidRDefault="00D81BF9" w:rsidP="00283405">
      <w:pPr>
        <w:spacing w:after="120"/>
        <w:rPr>
          <w:rFonts w:ascii="Calibri" w:hAnsi="Calibri" w:cs="Calibri"/>
          <w:color w:val="000000"/>
          <w:sz w:val="22"/>
          <w:szCs w:val="22"/>
        </w:rPr>
      </w:pPr>
    </w:p>
    <w:sectPr w:rsidR="00D81BF9" w:rsidRPr="00963D68" w:rsidSect="00283405">
      <w:footerReference w:type="default" r:id="rId13"/>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3B443" w14:textId="77777777" w:rsidR="00963D68" w:rsidRDefault="00963D68">
      <w:r>
        <w:separator/>
      </w:r>
    </w:p>
  </w:endnote>
  <w:endnote w:type="continuationSeparator" w:id="0">
    <w:p w14:paraId="34265588" w14:textId="77777777" w:rsidR="00963D68" w:rsidRDefault="0096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38035" w14:textId="77777777" w:rsidR="000C69BF" w:rsidRPr="0040213D" w:rsidRDefault="000C69BF" w:rsidP="0040213D">
    <w:pPr>
      <w:spacing w:after="12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80A83" w14:textId="77777777" w:rsidR="00963D68" w:rsidRDefault="00963D68">
      <w:r>
        <w:separator/>
      </w:r>
    </w:p>
  </w:footnote>
  <w:footnote w:type="continuationSeparator" w:id="0">
    <w:p w14:paraId="1D719EB6" w14:textId="77777777" w:rsidR="00963D68" w:rsidRDefault="00963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165E2"/>
    <w:multiLevelType w:val="hybridMultilevel"/>
    <w:tmpl w:val="3A8C758A"/>
    <w:lvl w:ilvl="0" w:tplc="A7F85948">
      <w:start w:val="10"/>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DB6198"/>
    <w:multiLevelType w:val="hybridMultilevel"/>
    <w:tmpl w:val="9BC8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F73EB"/>
    <w:multiLevelType w:val="multilevel"/>
    <w:tmpl w:val="B27C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65ADB"/>
    <w:multiLevelType w:val="hybridMultilevel"/>
    <w:tmpl w:val="7C181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941DBF"/>
    <w:multiLevelType w:val="hybridMultilevel"/>
    <w:tmpl w:val="C53AC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50AF9"/>
    <w:multiLevelType w:val="multilevel"/>
    <w:tmpl w:val="5DA88AD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AC478F"/>
    <w:multiLevelType w:val="hybridMultilevel"/>
    <w:tmpl w:val="EFDC6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85004D"/>
    <w:multiLevelType w:val="hybridMultilevel"/>
    <w:tmpl w:val="C75EF6CC"/>
    <w:lvl w:ilvl="0" w:tplc="94343570">
      <w:start w:val="1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CE01C7A"/>
    <w:multiLevelType w:val="hybridMultilevel"/>
    <w:tmpl w:val="69B2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E3B74"/>
    <w:multiLevelType w:val="hybridMultilevel"/>
    <w:tmpl w:val="B900AC8C"/>
    <w:lvl w:ilvl="0" w:tplc="EF982C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4D3F54"/>
    <w:multiLevelType w:val="hybridMultilevel"/>
    <w:tmpl w:val="87122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EE50F7"/>
    <w:multiLevelType w:val="multilevel"/>
    <w:tmpl w:val="0DD0205A"/>
    <w:lvl w:ilvl="0">
      <w:start w:val="1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A5D2EAF"/>
    <w:multiLevelType w:val="hybridMultilevel"/>
    <w:tmpl w:val="5DA88AD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9E0C62"/>
    <w:multiLevelType w:val="hybridMultilevel"/>
    <w:tmpl w:val="9D5E8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12"/>
  </w:num>
  <w:num w:numId="5">
    <w:abstractNumId w:val="5"/>
  </w:num>
  <w:num w:numId="6">
    <w:abstractNumId w:val="3"/>
  </w:num>
  <w:num w:numId="7">
    <w:abstractNumId w:val="2"/>
  </w:num>
  <w:num w:numId="8">
    <w:abstractNumId w:val="10"/>
  </w:num>
  <w:num w:numId="9">
    <w:abstractNumId w:val="6"/>
  </w:num>
  <w:num w:numId="10">
    <w:abstractNumId w:val="9"/>
  </w:num>
  <w:num w:numId="11">
    <w:abstractNumId w:val="8"/>
  </w:num>
  <w:num w:numId="12">
    <w:abstractNumId w:val="1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F5"/>
    <w:rsid w:val="000000CD"/>
    <w:rsid w:val="000000FF"/>
    <w:rsid w:val="00001D9F"/>
    <w:rsid w:val="000050DE"/>
    <w:rsid w:val="000165B6"/>
    <w:rsid w:val="00016D1E"/>
    <w:rsid w:val="00024807"/>
    <w:rsid w:val="00027A17"/>
    <w:rsid w:val="000453D7"/>
    <w:rsid w:val="00047DEC"/>
    <w:rsid w:val="00056CD6"/>
    <w:rsid w:val="00080E58"/>
    <w:rsid w:val="00095EC4"/>
    <w:rsid w:val="0009779A"/>
    <w:rsid w:val="000B416A"/>
    <w:rsid w:val="000B587F"/>
    <w:rsid w:val="000C69BF"/>
    <w:rsid w:val="00174F02"/>
    <w:rsid w:val="001764B3"/>
    <w:rsid w:val="0019478B"/>
    <w:rsid w:val="001A49B6"/>
    <w:rsid w:val="001A5F8B"/>
    <w:rsid w:val="001B2153"/>
    <w:rsid w:val="001B6318"/>
    <w:rsid w:val="001C1EF5"/>
    <w:rsid w:val="001C7656"/>
    <w:rsid w:val="001E2BBD"/>
    <w:rsid w:val="001F2F0D"/>
    <w:rsid w:val="00202C6D"/>
    <w:rsid w:val="00206F48"/>
    <w:rsid w:val="00210930"/>
    <w:rsid w:val="00216951"/>
    <w:rsid w:val="00232BDD"/>
    <w:rsid w:val="002415D9"/>
    <w:rsid w:val="002503A7"/>
    <w:rsid w:val="0025381C"/>
    <w:rsid w:val="00254A74"/>
    <w:rsid w:val="00282F95"/>
    <w:rsid w:val="00283405"/>
    <w:rsid w:val="002A3DA1"/>
    <w:rsid w:val="002A460D"/>
    <w:rsid w:val="002A74B6"/>
    <w:rsid w:val="002B3A3B"/>
    <w:rsid w:val="002C2001"/>
    <w:rsid w:val="002D0638"/>
    <w:rsid w:val="002D0697"/>
    <w:rsid w:val="002D2BD2"/>
    <w:rsid w:val="00307CDA"/>
    <w:rsid w:val="00317088"/>
    <w:rsid w:val="003671B9"/>
    <w:rsid w:val="00371E31"/>
    <w:rsid w:val="00373C7C"/>
    <w:rsid w:val="003D160F"/>
    <w:rsid w:val="003D64E0"/>
    <w:rsid w:val="003D70AE"/>
    <w:rsid w:val="003E5976"/>
    <w:rsid w:val="003F3DC8"/>
    <w:rsid w:val="0040213D"/>
    <w:rsid w:val="00404361"/>
    <w:rsid w:val="004146CD"/>
    <w:rsid w:val="0041501D"/>
    <w:rsid w:val="00447777"/>
    <w:rsid w:val="004550A9"/>
    <w:rsid w:val="00461A52"/>
    <w:rsid w:val="00462501"/>
    <w:rsid w:val="00485182"/>
    <w:rsid w:val="004958C1"/>
    <w:rsid w:val="004C2CD5"/>
    <w:rsid w:val="004E03B7"/>
    <w:rsid w:val="00505435"/>
    <w:rsid w:val="00530A27"/>
    <w:rsid w:val="005356D2"/>
    <w:rsid w:val="00541CF1"/>
    <w:rsid w:val="00541EB2"/>
    <w:rsid w:val="00544CF4"/>
    <w:rsid w:val="00546542"/>
    <w:rsid w:val="00552DDF"/>
    <w:rsid w:val="00553AD3"/>
    <w:rsid w:val="0058222A"/>
    <w:rsid w:val="005B5970"/>
    <w:rsid w:val="005D55A5"/>
    <w:rsid w:val="005E7904"/>
    <w:rsid w:val="005F3E02"/>
    <w:rsid w:val="005F5F22"/>
    <w:rsid w:val="00606702"/>
    <w:rsid w:val="0061076F"/>
    <w:rsid w:val="00615FD3"/>
    <w:rsid w:val="006263F3"/>
    <w:rsid w:val="0063321F"/>
    <w:rsid w:val="00636E40"/>
    <w:rsid w:val="0068390F"/>
    <w:rsid w:val="006A2729"/>
    <w:rsid w:val="006C07A6"/>
    <w:rsid w:val="006C42D9"/>
    <w:rsid w:val="006C5F31"/>
    <w:rsid w:val="006D449F"/>
    <w:rsid w:val="006E40F1"/>
    <w:rsid w:val="006F45EC"/>
    <w:rsid w:val="006F5CC5"/>
    <w:rsid w:val="0071350F"/>
    <w:rsid w:val="007626F3"/>
    <w:rsid w:val="0077715E"/>
    <w:rsid w:val="00780270"/>
    <w:rsid w:val="0079426C"/>
    <w:rsid w:val="007B5143"/>
    <w:rsid w:val="007D6D0D"/>
    <w:rsid w:val="00814BAF"/>
    <w:rsid w:val="008222F6"/>
    <w:rsid w:val="00833DC9"/>
    <w:rsid w:val="00843BBC"/>
    <w:rsid w:val="00844872"/>
    <w:rsid w:val="00855FA8"/>
    <w:rsid w:val="00856328"/>
    <w:rsid w:val="00872A6F"/>
    <w:rsid w:val="00872FA9"/>
    <w:rsid w:val="0088474F"/>
    <w:rsid w:val="00890F8F"/>
    <w:rsid w:val="008A269A"/>
    <w:rsid w:val="008B292C"/>
    <w:rsid w:val="008F2148"/>
    <w:rsid w:val="00900986"/>
    <w:rsid w:val="00905DD3"/>
    <w:rsid w:val="00927E57"/>
    <w:rsid w:val="00931DF8"/>
    <w:rsid w:val="00934B63"/>
    <w:rsid w:val="0094506C"/>
    <w:rsid w:val="00955DD6"/>
    <w:rsid w:val="00963D68"/>
    <w:rsid w:val="00984271"/>
    <w:rsid w:val="00992509"/>
    <w:rsid w:val="009A0E95"/>
    <w:rsid w:val="009A123E"/>
    <w:rsid w:val="009C358E"/>
    <w:rsid w:val="009C5776"/>
    <w:rsid w:val="00A219B7"/>
    <w:rsid w:val="00A4256B"/>
    <w:rsid w:val="00A63566"/>
    <w:rsid w:val="00A874A3"/>
    <w:rsid w:val="00A90652"/>
    <w:rsid w:val="00A92FE4"/>
    <w:rsid w:val="00AC4B0D"/>
    <w:rsid w:val="00AC4F30"/>
    <w:rsid w:val="00AC53D4"/>
    <w:rsid w:val="00AD5101"/>
    <w:rsid w:val="00B022CD"/>
    <w:rsid w:val="00B02B8F"/>
    <w:rsid w:val="00B117DE"/>
    <w:rsid w:val="00B14D81"/>
    <w:rsid w:val="00B243F7"/>
    <w:rsid w:val="00B31636"/>
    <w:rsid w:val="00B56DD3"/>
    <w:rsid w:val="00B673A0"/>
    <w:rsid w:val="00BD1482"/>
    <w:rsid w:val="00BD25C5"/>
    <w:rsid w:val="00BD63C2"/>
    <w:rsid w:val="00BE65B5"/>
    <w:rsid w:val="00C1536B"/>
    <w:rsid w:val="00C206D8"/>
    <w:rsid w:val="00C2385C"/>
    <w:rsid w:val="00C35480"/>
    <w:rsid w:val="00C427EC"/>
    <w:rsid w:val="00C50939"/>
    <w:rsid w:val="00C80FF5"/>
    <w:rsid w:val="00C92156"/>
    <w:rsid w:val="00CA57A5"/>
    <w:rsid w:val="00CB0306"/>
    <w:rsid w:val="00CD0E7A"/>
    <w:rsid w:val="00CD6943"/>
    <w:rsid w:val="00D01B6F"/>
    <w:rsid w:val="00D03F3A"/>
    <w:rsid w:val="00D16E52"/>
    <w:rsid w:val="00D366A0"/>
    <w:rsid w:val="00D55F48"/>
    <w:rsid w:val="00D735DE"/>
    <w:rsid w:val="00D75824"/>
    <w:rsid w:val="00D81BF9"/>
    <w:rsid w:val="00D94733"/>
    <w:rsid w:val="00DD7A96"/>
    <w:rsid w:val="00E12307"/>
    <w:rsid w:val="00E42B76"/>
    <w:rsid w:val="00E51407"/>
    <w:rsid w:val="00E817DF"/>
    <w:rsid w:val="00EA0719"/>
    <w:rsid w:val="00EA2C86"/>
    <w:rsid w:val="00EF50A7"/>
    <w:rsid w:val="00F05F4B"/>
    <w:rsid w:val="00F06771"/>
    <w:rsid w:val="00F1248D"/>
    <w:rsid w:val="00F138E0"/>
    <w:rsid w:val="00F53380"/>
    <w:rsid w:val="00F62717"/>
    <w:rsid w:val="00F662FB"/>
    <w:rsid w:val="00F836E8"/>
    <w:rsid w:val="00F94390"/>
    <w:rsid w:val="00F967DF"/>
    <w:rsid w:val="00FE3D1C"/>
    <w:rsid w:val="00FF0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C41D0"/>
  <w15:chartTrackingRefBased/>
  <w15:docId w15:val="{697DCA44-7303-48EF-80B2-7E3EFF8B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EF5"/>
    <w:rPr>
      <w:rFonts w:ascii="Arial" w:hAnsi="Arial" w:cs="Arial"/>
      <w:szCs w:val="24"/>
    </w:rPr>
  </w:style>
  <w:style w:type="paragraph" w:styleId="Heading1">
    <w:name w:val="heading 1"/>
    <w:basedOn w:val="Normal"/>
    <w:next w:val="NoSpacing"/>
    <w:link w:val="Heading1Char"/>
    <w:uiPriority w:val="9"/>
    <w:qFormat/>
    <w:rsid w:val="00B022CD"/>
    <w:pPr>
      <w:keepNext/>
      <w:spacing w:line="360" w:lineRule="auto"/>
      <w:jc w:val="both"/>
      <w:outlineLvl w:val="0"/>
    </w:pPr>
    <w:rPr>
      <w:rFonts w:ascii="Times New Roman" w:hAnsi="Times New Roman" w:cs="Times New Roman"/>
      <w:b/>
      <w:bCs/>
      <w:kern w:val="32"/>
      <w:sz w:val="26"/>
      <w:szCs w:val="3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E817DF"/>
    <w:rPr>
      <w:color w:val="800080"/>
      <w:u w:val="single"/>
    </w:rPr>
  </w:style>
  <w:style w:type="character" w:styleId="Hyperlink">
    <w:name w:val="Hyperlink"/>
    <w:rsid w:val="006C5F31"/>
    <w:rPr>
      <w:color w:val="0000FF"/>
      <w:u w:val="single"/>
    </w:rPr>
  </w:style>
  <w:style w:type="character" w:styleId="CommentReference">
    <w:name w:val="annotation reference"/>
    <w:semiHidden/>
    <w:rsid w:val="00636E40"/>
    <w:rPr>
      <w:sz w:val="16"/>
      <w:szCs w:val="16"/>
    </w:rPr>
  </w:style>
  <w:style w:type="paragraph" w:styleId="CommentText">
    <w:name w:val="annotation text"/>
    <w:basedOn w:val="Normal"/>
    <w:semiHidden/>
    <w:rsid w:val="00636E40"/>
    <w:rPr>
      <w:szCs w:val="20"/>
    </w:rPr>
  </w:style>
  <w:style w:type="paragraph" w:styleId="CommentSubject">
    <w:name w:val="annotation subject"/>
    <w:basedOn w:val="CommentText"/>
    <w:next w:val="CommentText"/>
    <w:semiHidden/>
    <w:rsid w:val="00636E40"/>
    <w:rPr>
      <w:b/>
      <w:bCs/>
    </w:rPr>
  </w:style>
  <w:style w:type="paragraph" w:styleId="BalloonText">
    <w:name w:val="Balloon Text"/>
    <w:basedOn w:val="Normal"/>
    <w:semiHidden/>
    <w:rsid w:val="00636E40"/>
    <w:rPr>
      <w:rFonts w:ascii="Tahoma" w:hAnsi="Tahoma" w:cs="Tahoma"/>
      <w:sz w:val="16"/>
      <w:szCs w:val="16"/>
    </w:rPr>
  </w:style>
  <w:style w:type="paragraph" w:styleId="Header">
    <w:name w:val="header"/>
    <w:basedOn w:val="Normal"/>
    <w:rsid w:val="0040213D"/>
    <w:pPr>
      <w:tabs>
        <w:tab w:val="center" w:pos="4153"/>
        <w:tab w:val="right" w:pos="8306"/>
      </w:tabs>
    </w:pPr>
  </w:style>
  <w:style w:type="paragraph" w:styleId="Footer">
    <w:name w:val="footer"/>
    <w:basedOn w:val="Normal"/>
    <w:link w:val="FooterChar"/>
    <w:uiPriority w:val="99"/>
    <w:rsid w:val="0040213D"/>
    <w:pPr>
      <w:tabs>
        <w:tab w:val="center" w:pos="4153"/>
        <w:tab w:val="right" w:pos="8306"/>
      </w:tabs>
    </w:pPr>
    <w:rPr>
      <w:rFonts w:cs="Times New Roman"/>
      <w:lang w:val="x-none" w:eastAsia="x-none"/>
    </w:rPr>
  </w:style>
  <w:style w:type="table" w:styleId="TableGrid">
    <w:name w:val="Table Grid"/>
    <w:basedOn w:val="TableNormal"/>
    <w:rsid w:val="00402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0213D"/>
    <w:pPr>
      <w:spacing w:before="100" w:beforeAutospacing="1" w:after="100" w:afterAutospacing="1"/>
    </w:pPr>
    <w:rPr>
      <w:rFonts w:ascii="Verdana" w:hAnsi="Verdana" w:cs="Times New Roman"/>
      <w:sz w:val="24"/>
    </w:rPr>
  </w:style>
  <w:style w:type="paragraph" w:customStyle="1" w:styleId="Default">
    <w:name w:val="Default"/>
    <w:rsid w:val="00BD25C5"/>
    <w:pPr>
      <w:autoSpaceDE w:val="0"/>
      <w:autoSpaceDN w:val="0"/>
      <w:adjustRightInd w:val="0"/>
    </w:pPr>
    <w:rPr>
      <w:color w:val="000000"/>
      <w:sz w:val="24"/>
      <w:szCs w:val="24"/>
    </w:rPr>
  </w:style>
  <w:style w:type="character" w:customStyle="1" w:styleId="Heading1Char">
    <w:name w:val="Heading 1 Char"/>
    <w:link w:val="Heading1"/>
    <w:uiPriority w:val="9"/>
    <w:rsid w:val="00B022CD"/>
    <w:rPr>
      <w:b/>
      <w:bCs/>
      <w:kern w:val="32"/>
      <w:sz w:val="26"/>
      <w:szCs w:val="32"/>
      <w:lang w:eastAsia="en-US"/>
    </w:rPr>
  </w:style>
  <w:style w:type="paragraph" w:styleId="NoSpacing">
    <w:name w:val="No Spacing"/>
    <w:uiPriority w:val="1"/>
    <w:qFormat/>
    <w:rsid w:val="00B022CD"/>
    <w:rPr>
      <w:rFonts w:ascii="Arial" w:hAnsi="Arial" w:cs="Arial"/>
      <w:szCs w:val="24"/>
    </w:rPr>
  </w:style>
  <w:style w:type="paragraph" w:customStyle="1" w:styleId="normaltext">
    <w:name w:val="normaltext"/>
    <w:basedOn w:val="Normal"/>
    <w:rsid w:val="00780270"/>
    <w:pPr>
      <w:spacing w:before="251" w:after="251"/>
      <w:ind w:left="251" w:right="251"/>
    </w:pPr>
    <w:rPr>
      <w:rFonts w:ascii="Verdana" w:hAnsi="Verdana" w:cs="Times New Roman"/>
      <w:color w:val="000000"/>
      <w:szCs w:val="20"/>
    </w:rPr>
  </w:style>
  <w:style w:type="character" w:customStyle="1" w:styleId="FooterChar">
    <w:name w:val="Footer Char"/>
    <w:link w:val="Footer"/>
    <w:uiPriority w:val="99"/>
    <w:rsid w:val="00095EC4"/>
    <w:rPr>
      <w:rFonts w:ascii="Arial" w:hAnsi="Arial" w:cs="Arial"/>
      <w:szCs w:val="24"/>
    </w:rPr>
  </w:style>
  <w:style w:type="paragraph" w:styleId="ListParagraph">
    <w:name w:val="List Paragraph"/>
    <w:basedOn w:val="Normal"/>
    <w:uiPriority w:val="34"/>
    <w:qFormat/>
    <w:rsid w:val="006C42D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l.ac.uk/abou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rlath.mckenna@newcastle.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rlath.mckenna@newcastle.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aeng.org.uk/grants-and-prizes/support-for-research/raeng-research-fellowshi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6FD25-3A29-42D8-A33A-9FC6B4ED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5971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Faculty of Science, Agriculture and Engineering</vt:lpstr>
    </vt:vector>
  </TitlesOfParts>
  <Company>University of Newcastle</Company>
  <LinksUpToDate>false</LinksUpToDate>
  <CharactersWithSpaces>7006</CharactersWithSpaces>
  <SharedDoc>false</SharedDoc>
  <HLinks>
    <vt:vector size="30" baseType="variant">
      <vt:variant>
        <vt:i4>3604500</vt:i4>
      </vt:variant>
      <vt:variant>
        <vt:i4>18</vt:i4>
      </vt:variant>
      <vt:variant>
        <vt:i4>0</vt:i4>
      </vt:variant>
      <vt:variant>
        <vt:i4>5</vt:i4>
      </vt:variant>
      <vt:variant>
        <vt:lpwstr>mailto:Jarlath.mckenna@newcastle.ac.uk</vt:lpwstr>
      </vt:variant>
      <vt:variant>
        <vt:lpwstr/>
      </vt:variant>
      <vt:variant>
        <vt:i4>7798835</vt:i4>
      </vt:variant>
      <vt:variant>
        <vt:i4>12</vt:i4>
      </vt:variant>
      <vt:variant>
        <vt:i4>0</vt:i4>
      </vt:variant>
      <vt:variant>
        <vt:i4>5</vt:i4>
      </vt:variant>
      <vt:variant>
        <vt:lpwstr>http://www.ncl.ac.uk/about/</vt:lpwstr>
      </vt:variant>
      <vt:variant>
        <vt:lpwstr/>
      </vt:variant>
      <vt:variant>
        <vt:i4>3735578</vt:i4>
      </vt:variant>
      <vt:variant>
        <vt:i4>9</vt:i4>
      </vt:variant>
      <vt:variant>
        <vt:i4>0</vt:i4>
      </vt:variant>
      <vt:variant>
        <vt:i4>5</vt:i4>
      </vt:variant>
      <vt:variant>
        <vt:lpwstr>mailto:Jarlath.mceknna@newcastle.ac.uk</vt:lpwstr>
      </vt:variant>
      <vt:variant>
        <vt:lpwstr/>
      </vt:variant>
      <vt:variant>
        <vt:i4>6160401</vt:i4>
      </vt:variant>
      <vt:variant>
        <vt:i4>6</vt:i4>
      </vt:variant>
      <vt:variant>
        <vt:i4>0</vt:i4>
      </vt:variant>
      <vt:variant>
        <vt:i4>5</vt:i4>
      </vt:variant>
      <vt:variant>
        <vt:lpwstr>https://www.raeng.org.uk/grants-and-prizes/support-for-research/raeng-research-fellowship</vt:lpwstr>
      </vt:variant>
      <vt:variant>
        <vt:lpwstr/>
      </vt:variant>
      <vt:variant>
        <vt:i4>7798835</vt:i4>
      </vt:variant>
      <vt:variant>
        <vt:i4>0</vt:i4>
      </vt:variant>
      <vt:variant>
        <vt:i4>0</vt:i4>
      </vt:variant>
      <vt:variant>
        <vt:i4>5</vt:i4>
      </vt:variant>
      <vt:variant>
        <vt:lpwstr>http://www.ncl.ac.uk/about/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Science, Agriculture and Engineering</dc:title>
  <dc:subject/>
  <dc:creator>Johanna Gascoigne-Owens</dc:creator>
  <cp:keywords/>
  <cp:lastModifiedBy>Jarlath McKenna</cp:lastModifiedBy>
  <cp:revision>2</cp:revision>
  <cp:lastPrinted>2011-10-03T10:42:00Z</cp:lastPrinted>
  <dcterms:created xsi:type="dcterms:W3CDTF">2019-07-12T07:50:00Z</dcterms:created>
  <dcterms:modified xsi:type="dcterms:W3CDTF">2019-07-12T07:50:00Z</dcterms:modified>
</cp:coreProperties>
</file>