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76" w:rsidRPr="001A2576" w:rsidRDefault="001A2576" w:rsidP="001A2576">
      <w:pPr>
        <w:spacing w:after="120" w:line="240" w:lineRule="auto"/>
        <w:rPr>
          <w:rFonts w:eastAsia="Times New Roman" w:cs="Helvetica"/>
          <w:b/>
          <w:bCs/>
          <w:i/>
          <w:iCs/>
          <w:color w:val="333333"/>
          <w:sz w:val="24"/>
          <w:szCs w:val="24"/>
          <w:lang w:eastAsia="en-GB"/>
        </w:rPr>
      </w:pPr>
      <w:r w:rsidRPr="001A2576">
        <w:rPr>
          <w:rFonts w:eastAsia="Times New Roman" w:cs="Helvetica"/>
          <w:b/>
          <w:bCs/>
          <w:i/>
          <w:iCs/>
          <w:color w:val="333333"/>
          <w:sz w:val="24"/>
          <w:szCs w:val="24"/>
          <w:lang w:eastAsia="en-GB"/>
        </w:rPr>
        <w:t>Newcastle University</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b/>
          <w:bCs/>
          <w:i/>
          <w:iCs/>
          <w:color w:val="333333"/>
          <w:sz w:val="24"/>
          <w:szCs w:val="24"/>
          <w:lang w:eastAsia="en-GB"/>
        </w:rPr>
        <w:t>What is the student shadowing project?</w:t>
      </w:r>
    </w:p>
    <w:p w:rsidR="001A2576" w:rsidRPr="001A2576" w:rsidRDefault="001A2576" w:rsidP="001A2576">
      <w:pPr>
        <w:spacing w:after="120" w:line="240" w:lineRule="auto"/>
        <w:rPr>
          <w:rFonts w:eastAsia="Times New Roman" w:cs="Helvetica"/>
          <w:color w:val="333333"/>
          <w:sz w:val="24"/>
          <w:szCs w:val="24"/>
          <w:lang w:eastAsia="en-GB"/>
        </w:rPr>
      </w:pPr>
      <w:r>
        <w:rPr>
          <w:rFonts w:eastAsia="Times New Roman" w:cs="Helvetica"/>
          <w:color w:val="333333"/>
          <w:sz w:val="24"/>
          <w:szCs w:val="24"/>
          <w:lang w:eastAsia="en-GB"/>
        </w:rPr>
        <w:t>The purpose of the</w:t>
      </w:r>
      <w:r w:rsidRPr="001A2576">
        <w:rPr>
          <w:rFonts w:eastAsia="Times New Roman" w:cs="Helvetica"/>
          <w:color w:val="333333"/>
          <w:sz w:val="24"/>
          <w:szCs w:val="24"/>
          <w:lang w:eastAsia="en-GB"/>
        </w:rPr>
        <w:t xml:space="preserve"> shadowing project is to enable staff and students to gain an insight into each other's daily working lives - to fost</w:t>
      </w:r>
      <w:r>
        <w:rPr>
          <w:rFonts w:eastAsia="Times New Roman" w:cs="Helvetica"/>
          <w:color w:val="333333"/>
          <w:sz w:val="24"/>
          <w:szCs w:val="24"/>
          <w:lang w:eastAsia="en-GB"/>
        </w:rPr>
        <w:t>er understanding, collaboration</w:t>
      </w:r>
      <w:r w:rsidRPr="001A2576">
        <w:rPr>
          <w:rFonts w:eastAsia="Times New Roman" w:cs="Helvetica"/>
          <w:color w:val="333333"/>
          <w:sz w:val="24"/>
          <w:szCs w:val="24"/>
          <w:lang w:eastAsia="en-GB"/>
        </w:rPr>
        <w:t xml:space="preserve"> and bring about change.</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Job shadowing is a familiar training method for new employees to develop a b</w:t>
      </w:r>
      <w:r>
        <w:rPr>
          <w:rFonts w:eastAsia="Times New Roman" w:cs="Helvetica"/>
          <w:color w:val="333333"/>
          <w:sz w:val="24"/>
          <w:szCs w:val="24"/>
          <w:lang w:eastAsia="en-GB"/>
        </w:rPr>
        <w:t>etter understanding of an organi</w:t>
      </w:r>
      <w:r w:rsidRPr="001A2576">
        <w:rPr>
          <w:rFonts w:eastAsia="Times New Roman" w:cs="Helvetica"/>
          <w:color w:val="333333"/>
          <w:sz w:val="24"/>
          <w:szCs w:val="24"/>
          <w:lang w:eastAsia="en-GB"/>
        </w:rPr>
        <w:t>sation and their role within it, through spending a period of time with a more experienced colleague and observing everything that is done as part of their day-to-day routine.</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In the context of Newcastle's reciprocal shadowing scheme between staff and students, both parties have something to offer and something to learn:</w:t>
      </w:r>
    </w:p>
    <w:p w:rsidR="001A2576" w:rsidRPr="001A2576" w:rsidRDefault="001A2576" w:rsidP="001A2576">
      <w:pPr>
        <w:numPr>
          <w:ilvl w:val="0"/>
          <w:numId w:val="1"/>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 xml:space="preserve">for staff, it is an opportunity to experience the daily life of a student, and to better understand the challenges and issues </w:t>
      </w:r>
      <w:r>
        <w:rPr>
          <w:rFonts w:eastAsia="Times New Roman" w:cs="Helvetica"/>
          <w:color w:val="333333"/>
          <w:sz w:val="24"/>
          <w:szCs w:val="24"/>
          <w:lang w:eastAsia="en-GB"/>
        </w:rPr>
        <w:t>they face</w:t>
      </w:r>
    </w:p>
    <w:p w:rsidR="001A2576" w:rsidRPr="001A2576" w:rsidRDefault="001A2576" w:rsidP="001A2576">
      <w:pPr>
        <w:numPr>
          <w:ilvl w:val="0"/>
          <w:numId w:val="1"/>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for students, it is an opportunity to get a behind-the-scenes view of how the University works and an insight into the management of a large organisation</w:t>
      </w:r>
    </w:p>
    <w:p w:rsidR="001A2576" w:rsidRPr="001A2576" w:rsidRDefault="001A2576" w:rsidP="001A2576">
      <w:pPr>
        <w:numPr>
          <w:ilvl w:val="0"/>
          <w:numId w:val="1"/>
        </w:numPr>
        <w:spacing w:after="120" w:line="240" w:lineRule="auto"/>
        <w:ind w:left="736"/>
        <w:rPr>
          <w:rFonts w:eastAsia="Times New Roman" w:cs="Helvetica"/>
          <w:color w:val="333333"/>
          <w:sz w:val="24"/>
          <w:szCs w:val="24"/>
          <w:lang w:eastAsia="en-GB"/>
        </w:rPr>
      </w:pPr>
      <w:proofErr w:type="gramStart"/>
      <w:r w:rsidRPr="001A2576">
        <w:rPr>
          <w:rFonts w:eastAsia="Times New Roman" w:cs="Helvetica"/>
          <w:color w:val="333333"/>
          <w:sz w:val="24"/>
          <w:szCs w:val="24"/>
          <w:lang w:eastAsia="en-GB"/>
        </w:rPr>
        <w:t>for</w:t>
      </w:r>
      <w:proofErr w:type="gramEnd"/>
      <w:r w:rsidRPr="001A2576">
        <w:rPr>
          <w:rFonts w:eastAsia="Times New Roman" w:cs="Helvetica"/>
          <w:color w:val="333333"/>
          <w:sz w:val="24"/>
          <w:szCs w:val="24"/>
          <w:lang w:eastAsia="en-GB"/>
        </w:rPr>
        <w:t xml:space="preserve"> both students and staff, it is an opportunity to work together to raise issues and identify </w:t>
      </w:r>
      <w:r>
        <w:rPr>
          <w:rFonts w:eastAsia="Times New Roman" w:cs="Helvetica"/>
          <w:color w:val="333333"/>
          <w:sz w:val="24"/>
          <w:szCs w:val="24"/>
          <w:lang w:eastAsia="en-GB"/>
        </w:rPr>
        <w:t>improvements.</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b/>
          <w:bCs/>
          <w:i/>
          <w:iCs/>
          <w:color w:val="333333"/>
          <w:sz w:val="24"/>
          <w:szCs w:val="24"/>
          <w:lang w:eastAsia="en-GB"/>
        </w:rPr>
        <w:t>How will it work?</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To be most successful, the day chosen for shadowing should provide a good reflection of an 'average' day as a student or member of staff. Please do not arrange tailored activities or meetings specifically for your shadowing partner.</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Shadowing can take place at any time whilst teaching is taking place. The dates for shadowing should be agreed between the student and the member of staff. Shadowing should normally take place between 9am and 5pm, unless both parties agree otherwise.</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The allocated time of one day of shadowing for each person may take place in a single day or over two half days that are considered to be fairly representative or typical.</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It does not matter whether the student or the member of staff is shadowed first.</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For both parties, there may be parts of the day that cannot be shared: the member of staff may have a confidential meeting, or the student may have an activity where other participants are not comfortable with someone sitting in.</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b/>
          <w:bCs/>
          <w:i/>
          <w:iCs/>
          <w:color w:val="333333"/>
          <w:sz w:val="24"/>
          <w:szCs w:val="24"/>
          <w:lang w:eastAsia="en-GB"/>
        </w:rPr>
        <w:t>What do participants need to do in advance?</w:t>
      </w:r>
    </w:p>
    <w:p w:rsidR="001A2576" w:rsidRPr="001A2576" w:rsidRDefault="001A2576" w:rsidP="001A2576">
      <w:pPr>
        <w:numPr>
          <w:ilvl w:val="0"/>
          <w:numId w:val="2"/>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Contact your shadowing partner to agree the date(s) on which shadowing will take place and discuss the ground rules</w:t>
      </w:r>
    </w:p>
    <w:p w:rsidR="001A2576" w:rsidRPr="001A2576" w:rsidRDefault="001A2576" w:rsidP="001A2576">
      <w:pPr>
        <w:numPr>
          <w:ilvl w:val="0"/>
          <w:numId w:val="2"/>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 xml:space="preserve">Inform fellow students and colleagues. It is important that they are aware of those times when you intend to have your shadowing partner with you. They do have the right to refuse. If a fellow student or colleague would like more information, please feel free to direct them to </w:t>
      </w:r>
      <w:r>
        <w:rPr>
          <w:rFonts w:eastAsia="Times New Roman" w:cs="Helvetica"/>
          <w:color w:val="333333"/>
          <w:sz w:val="24"/>
          <w:szCs w:val="24"/>
          <w:lang w:eastAsia="en-GB"/>
        </w:rPr>
        <w:t>the student shadowing blog, (</w:t>
      </w:r>
      <w:hyperlink r:id="rId5" w:history="1">
        <w:r w:rsidRPr="00E1702F">
          <w:rPr>
            <w:rStyle w:val="Hyperlink"/>
            <w:rFonts w:eastAsia="Times New Roman" w:cs="Helvetica"/>
            <w:sz w:val="24"/>
            <w:szCs w:val="24"/>
            <w:lang w:eastAsia="en-GB"/>
          </w:rPr>
          <w:t>https://blogs.ncl.ac.uk/studentshadowing/</w:t>
        </w:r>
      </w:hyperlink>
      <w:r>
        <w:rPr>
          <w:rFonts w:eastAsia="Times New Roman" w:cs="Helvetica"/>
          <w:color w:val="333333"/>
          <w:sz w:val="24"/>
          <w:szCs w:val="24"/>
          <w:lang w:eastAsia="en-GB"/>
        </w:rPr>
        <w:t>)</w:t>
      </w:r>
      <w:r w:rsidRPr="001A2576">
        <w:rPr>
          <w:rFonts w:eastAsia="Times New Roman" w:cs="Helvetica"/>
          <w:color w:val="333333"/>
          <w:sz w:val="24"/>
          <w:szCs w:val="24"/>
          <w:lang w:eastAsia="en-GB"/>
        </w:rPr>
        <w:t xml:space="preserve"> or to contact Ellie Clewlow, </w:t>
      </w:r>
      <w:r>
        <w:rPr>
          <w:rFonts w:eastAsia="Times New Roman" w:cs="Helvetica"/>
          <w:color w:val="333333"/>
          <w:sz w:val="24"/>
          <w:szCs w:val="24"/>
          <w:lang w:eastAsia="en-GB"/>
        </w:rPr>
        <w:t>(</w:t>
      </w:r>
      <w:hyperlink r:id="rId6" w:history="1">
        <w:r w:rsidRPr="001A2576">
          <w:rPr>
            <w:rFonts w:eastAsia="Times New Roman" w:cs="Helvetica"/>
            <w:color w:val="1B8BE0"/>
            <w:sz w:val="24"/>
            <w:szCs w:val="24"/>
            <w:lang w:eastAsia="en-GB"/>
          </w:rPr>
          <w:t>ellie.clewlow@ncl.ac.uk</w:t>
        </w:r>
      </w:hyperlink>
      <w:r>
        <w:rPr>
          <w:rFonts w:eastAsia="Times New Roman" w:cs="Helvetica"/>
          <w:color w:val="333333"/>
          <w:sz w:val="24"/>
          <w:szCs w:val="24"/>
          <w:lang w:eastAsia="en-GB"/>
        </w:rPr>
        <w:t>)</w:t>
      </w:r>
      <w:r w:rsidRPr="001A2576">
        <w:rPr>
          <w:rFonts w:eastAsia="Times New Roman" w:cs="Helvetica"/>
          <w:color w:val="333333"/>
          <w:sz w:val="24"/>
          <w:szCs w:val="24"/>
          <w:lang w:eastAsia="en-GB"/>
        </w:rPr>
        <w:t xml:space="preserve"> for more information about the project.</w:t>
      </w:r>
    </w:p>
    <w:p w:rsidR="001A2576" w:rsidRDefault="001A2576" w:rsidP="001A2576">
      <w:pPr>
        <w:spacing w:after="120" w:line="240" w:lineRule="auto"/>
        <w:rPr>
          <w:rFonts w:eastAsia="Times New Roman" w:cs="Helvetica"/>
          <w:b/>
          <w:bCs/>
          <w:i/>
          <w:iCs/>
          <w:color w:val="333333"/>
          <w:sz w:val="24"/>
          <w:szCs w:val="24"/>
          <w:lang w:eastAsia="en-GB"/>
        </w:rPr>
      </w:pP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b/>
          <w:bCs/>
          <w:i/>
          <w:iCs/>
          <w:color w:val="333333"/>
          <w:sz w:val="24"/>
          <w:szCs w:val="24"/>
          <w:lang w:eastAsia="en-GB"/>
        </w:rPr>
        <w:lastRenderedPageBreak/>
        <w:t>What are the ground rules during shadowing?</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It is important that shadowing pairs agree and keep to ground rules for their participation and understand their particular responsibilities. These might include:</w:t>
      </w:r>
    </w:p>
    <w:p w:rsidR="001A2576" w:rsidRPr="001A2576" w:rsidRDefault="001A2576" w:rsidP="001A2576">
      <w:pPr>
        <w:numPr>
          <w:ilvl w:val="0"/>
          <w:numId w:val="3"/>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Both parties maintaining confidentiality of or not attributing anything they may be told by their shadowing partner informally or anything mentioned informally by people they meet during the shadowing experience</w:t>
      </w:r>
    </w:p>
    <w:p w:rsidR="001A2576" w:rsidRPr="001A2576" w:rsidRDefault="001A2576" w:rsidP="001A2576">
      <w:pPr>
        <w:numPr>
          <w:ilvl w:val="0"/>
          <w:numId w:val="3"/>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 xml:space="preserve">Agreement about use of </w:t>
      </w:r>
      <w:proofErr w:type="spellStart"/>
      <w:r w:rsidRPr="001A2576">
        <w:rPr>
          <w:rFonts w:eastAsia="Times New Roman" w:cs="Helvetica"/>
          <w:color w:val="333333"/>
          <w:sz w:val="24"/>
          <w:szCs w:val="24"/>
          <w:lang w:eastAsia="en-GB"/>
        </w:rPr>
        <w:t>smartphones</w:t>
      </w:r>
      <w:proofErr w:type="spellEnd"/>
      <w:r w:rsidRPr="001A2576">
        <w:rPr>
          <w:rFonts w:eastAsia="Times New Roman" w:cs="Helvetica"/>
          <w:color w:val="333333"/>
          <w:sz w:val="24"/>
          <w:szCs w:val="24"/>
          <w:lang w:eastAsia="en-GB"/>
        </w:rPr>
        <w:t xml:space="preserve"> and keeping up with email. For example, when shadowing the student, the member of staff should not be interrupting the experience on a regular basis to take phone calls; and when shadowing the manager, the student should not be interrupting the experience on a regular basis by sending texts</w:t>
      </w:r>
    </w:p>
    <w:p w:rsidR="001A2576" w:rsidRPr="001A2576" w:rsidRDefault="001A2576" w:rsidP="001A2576">
      <w:pPr>
        <w:numPr>
          <w:ilvl w:val="0"/>
          <w:numId w:val="3"/>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Note-taking about activities and experiences, thoughts and reflections throughout the experience is encouraged. Any use of audio or video devices must be explicitly agreed beforehand</w:t>
      </w:r>
    </w:p>
    <w:p w:rsidR="001A2576" w:rsidRPr="001A2576" w:rsidRDefault="001A2576" w:rsidP="001A2576">
      <w:pPr>
        <w:numPr>
          <w:ilvl w:val="0"/>
          <w:numId w:val="3"/>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Allow your shadowing partner to experience a realistic slice of your working life - do not arrange tailored meetings, tours or contrived experiences.</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b/>
          <w:bCs/>
          <w:i/>
          <w:iCs/>
          <w:color w:val="333333"/>
          <w:sz w:val="24"/>
          <w:szCs w:val="24"/>
          <w:lang w:eastAsia="en-GB"/>
        </w:rPr>
        <w:t>What about afterwards?</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After the shadowing has taken place, we hope you will:</w:t>
      </w:r>
    </w:p>
    <w:p w:rsidR="001A2576" w:rsidRPr="001A2576" w:rsidRDefault="001A2576" w:rsidP="001A2576">
      <w:pPr>
        <w:numPr>
          <w:ilvl w:val="0"/>
          <w:numId w:val="4"/>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Find time to talk with your shadowing partner about what you have learned about each other's days</w:t>
      </w:r>
    </w:p>
    <w:p w:rsidR="001A2576" w:rsidRPr="001A2576" w:rsidRDefault="001A2576" w:rsidP="001A2576">
      <w:pPr>
        <w:numPr>
          <w:ilvl w:val="0"/>
          <w:numId w:val="4"/>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Be contacted individually by the project co-ordinator, Ellie Clewlow, to gather your experiences of shadowing so that we can take steps to improve the student experience, and also improve the shadowing process in future years</w:t>
      </w:r>
    </w:p>
    <w:p w:rsidR="001A2576" w:rsidRPr="001A2576" w:rsidRDefault="001A2576" w:rsidP="001A2576">
      <w:pPr>
        <w:numPr>
          <w:ilvl w:val="0"/>
          <w:numId w:val="4"/>
        </w:numPr>
        <w:spacing w:after="120" w:line="240" w:lineRule="auto"/>
        <w:ind w:left="736"/>
        <w:rPr>
          <w:rFonts w:eastAsia="Times New Roman" w:cs="Helvetica"/>
          <w:color w:val="333333"/>
          <w:sz w:val="24"/>
          <w:szCs w:val="24"/>
          <w:lang w:eastAsia="en-GB"/>
        </w:rPr>
      </w:pPr>
      <w:r w:rsidRPr="001A2576">
        <w:rPr>
          <w:rFonts w:eastAsia="Times New Roman" w:cs="Helvetica"/>
          <w:color w:val="333333"/>
          <w:sz w:val="24"/>
          <w:szCs w:val="24"/>
          <w:lang w:eastAsia="en-GB"/>
        </w:rPr>
        <w:t xml:space="preserve">Post an entry to </w:t>
      </w:r>
      <w:r>
        <w:rPr>
          <w:rFonts w:eastAsia="Times New Roman" w:cs="Helvetica"/>
          <w:color w:val="333333"/>
          <w:sz w:val="24"/>
          <w:szCs w:val="24"/>
          <w:lang w:eastAsia="en-GB"/>
        </w:rPr>
        <w:t>the project</w:t>
      </w:r>
      <w:r w:rsidRPr="001A2576">
        <w:rPr>
          <w:rFonts w:eastAsia="Times New Roman" w:cs="Helvetica"/>
          <w:color w:val="333333"/>
          <w:sz w:val="24"/>
          <w:szCs w:val="24"/>
          <w:lang w:eastAsia="en-GB"/>
        </w:rPr>
        <w:t xml:space="preserve"> blog reflecting on your observations and experience so that staff and students participating in future years will know how it works and what you got out of it. You might want to focus on what surprised you, what you learned, particular issues or changes you came across, or general observations about learning and teaching and the way the University works. Feel free to post a video entry if that works best for you.</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b/>
          <w:bCs/>
          <w:i/>
          <w:iCs/>
          <w:color w:val="333333"/>
          <w:sz w:val="24"/>
          <w:szCs w:val="24"/>
          <w:lang w:eastAsia="en-GB"/>
        </w:rPr>
        <w:t>Need further information or have a question?</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 xml:space="preserve">For any queries, further information or if you are experiencing difficulties with any aspect of your shadowing, please contact the project co-ordinator, Ellie Clewlow, </w:t>
      </w:r>
      <w:hyperlink r:id="rId7" w:history="1">
        <w:r w:rsidRPr="001A2576">
          <w:rPr>
            <w:rFonts w:eastAsia="Times New Roman" w:cs="Helvetica"/>
            <w:color w:val="1B8BE0"/>
            <w:sz w:val="24"/>
            <w:szCs w:val="24"/>
            <w:lang w:eastAsia="en-GB"/>
          </w:rPr>
          <w:t>ellie.clewlow@ncl.ac.uk</w:t>
        </w:r>
      </w:hyperlink>
    </w:p>
    <w:p w:rsidR="001A2576" w:rsidRPr="001A2576" w:rsidRDefault="001A2576" w:rsidP="001A2576">
      <w:pPr>
        <w:spacing w:after="120" w:line="240" w:lineRule="auto"/>
        <w:rPr>
          <w:rFonts w:eastAsia="Times New Roman" w:cs="Helvetica"/>
          <w:color w:val="333333"/>
          <w:sz w:val="24"/>
          <w:szCs w:val="24"/>
          <w:lang w:eastAsia="en-GB"/>
        </w:rPr>
      </w:pP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Ellie Clewlow</w:t>
      </w:r>
    </w:p>
    <w:p w:rsidR="001A2576" w:rsidRPr="001A2576" w:rsidRDefault="001A2576" w:rsidP="001A2576">
      <w:pPr>
        <w:spacing w:after="120" w:line="240" w:lineRule="auto"/>
        <w:rPr>
          <w:rFonts w:eastAsia="Times New Roman" w:cs="Helvetica"/>
          <w:color w:val="333333"/>
          <w:sz w:val="24"/>
          <w:szCs w:val="24"/>
          <w:lang w:eastAsia="en-GB"/>
        </w:rPr>
      </w:pPr>
      <w:r w:rsidRPr="001A2576">
        <w:rPr>
          <w:rFonts w:eastAsia="Times New Roman" w:cs="Helvetica"/>
          <w:color w:val="333333"/>
          <w:sz w:val="24"/>
          <w:szCs w:val="24"/>
          <w:lang w:eastAsia="en-GB"/>
        </w:rPr>
        <w:t>January 2013</w:t>
      </w:r>
    </w:p>
    <w:p w:rsidR="006E53FA" w:rsidRPr="001A2576" w:rsidRDefault="006E53FA" w:rsidP="001A2576">
      <w:pPr>
        <w:spacing w:after="120" w:line="240" w:lineRule="auto"/>
        <w:rPr>
          <w:sz w:val="24"/>
          <w:szCs w:val="24"/>
        </w:rPr>
      </w:pPr>
    </w:p>
    <w:sectPr w:rsidR="006E53FA" w:rsidRPr="001A2576" w:rsidSect="006E53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31F8"/>
    <w:multiLevelType w:val="multilevel"/>
    <w:tmpl w:val="5A90C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05A01"/>
    <w:multiLevelType w:val="multilevel"/>
    <w:tmpl w:val="4F642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8794F"/>
    <w:multiLevelType w:val="multilevel"/>
    <w:tmpl w:val="18E8B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558C1"/>
    <w:multiLevelType w:val="multilevel"/>
    <w:tmpl w:val="90E05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A2576"/>
    <w:rsid w:val="0013227A"/>
    <w:rsid w:val="001A2576"/>
    <w:rsid w:val="006E53FA"/>
    <w:rsid w:val="008E4388"/>
    <w:rsid w:val="00F24F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576"/>
    <w:rPr>
      <w:strike w:val="0"/>
      <w:dstrike w:val="0"/>
      <w:color w:val="1B8BE0"/>
      <w:u w:val="none"/>
      <w:effect w:val="none"/>
    </w:rPr>
  </w:style>
  <w:style w:type="character" w:styleId="Strong">
    <w:name w:val="Strong"/>
    <w:basedOn w:val="DefaultParagraphFont"/>
    <w:uiPriority w:val="22"/>
    <w:qFormat/>
    <w:rsid w:val="001A2576"/>
    <w:rPr>
      <w:b/>
      <w:bCs/>
    </w:rPr>
  </w:style>
  <w:style w:type="paragraph" w:styleId="NormalWeb">
    <w:name w:val="Normal (Web)"/>
    <w:basedOn w:val="Normal"/>
    <w:uiPriority w:val="99"/>
    <w:semiHidden/>
    <w:unhideWhenUsed/>
    <w:rsid w:val="001A2576"/>
    <w:pPr>
      <w:spacing w:before="100" w:beforeAutospacing="1" w:after="390"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075930108">
      <w:bodyDiv w:val="1"/>
      <w:marLeft w:val="136"/>
      <w:marRight w:val="136"/>
      <w:marTop w:val="136"/>
      <w:marBottom w:val="136"/>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lie.clewlow@n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lie.clewlow@ncl.ac.uk" TargetMode="External"/><Relationship Id="rId5" Type="http://schemas.openxmlformats.org/officeDocument/2006/relationships/hyperlink" Target="https://blogs.ncl.ac.uk/studentshadow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4270</Characters>
  <Application>Microsoft Office Word</Application>
  <DocSecurity>0</DocSecurity>
  <Lines>35</Lines>
  <Paragraphs>10</Paragraphs>
  <ScaleCrop>false</ScaleCrop>
  <Company>Newcastle University</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nec19</dc:creator>
  <cp:lastModifiedBy>nec19</cp:lastModifiedBy>
  <cp:revision>1</cp:revision>
  <dcterms:created xsi:type="dcterms:W3CDTF">2013-02-01T16:39:00Z</dcterms:created>
  <dcterms:modified xsi:type="dcterms:W3CDTF">2013-02-01T16:45:00Z</dcterms:modified>
</cp:coreProperties>
</file>